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B2EC" w14:textId="4FB6C316" w:rsidR="00D56E5E" w:rsidRPr="00D75AC5" w:rsidRDefault="004C1085" w:rsidP="00231320">
      <w:pPr>
        <w:spacing w:line="240" w:lineRule="auto"/>
        <w:jc w:val="center"/>
        <w:rPr>
          <w:rFonts w:cstheme="minorHAnsi"/>
          <w:b/>
          <w:sz w:val="44"/>
          <w:szCs w:val="44"/>
        </w:rPr>
      </w:pPr>
      <w:r w:rsidRPr="00D75AC5">
        <w:rPr>
          <w:rFonts w:cstheme="minorHAnsi"/>
          <w:b/>
          <w:sz w:val="44"/>
          <w:szCs w:val="44"/>
        </w:rPr>
        <w:t xml:space="preserve">Dr. </w:t>
      </w:r>
      <w:r w:rsidR="00D75AC5" w:rsidRPr="00D75AC5">
        <w:rPr>
          <w:rFonts w:cstheme="minorHAnsi"/>
          <w:b/>
          <w:sz w:val="44"/>
          <w:szCs w:val="44"/>
        </w:rPr>
        <w:t xml:space="preserve">Öğr. Üyesi </w:t>
      </w:r>
      <w:r w:rsidR="00536702" w:rsidRPr="00D75AC5">
        <w:rPr>
          <w:rFonts w:cstheme="minorHAnsi"/>
          <w:b/>
          <w:sz w:val="44"/>
          <w:szCs w:val="44"/>
        </w:rPr>
        <w:t>Aras Türay</w:t>
      </w:r>
    </w:p>
    <w:p w14:paraId="562BD7AF" w14:textId="4944C64A" w:rsidR="00AB6C8D" w:rsidRPr="006E097A" w:rsidRDefault="0026383E" w:rsidP="0023132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E097A">
        <w:rPr>
          <w:rFonts w:cstheme="minorHAnsi"/>
          <w:sz w:val="20"/>
          <w:szCs w:val="20"/>
        </w:rPr>
        <w:t>Özyeğin</w:t>
      </w:r>
      <w:r w:rsidR="00AB6C8D" w:rsidRPr="006E097A">
        <w:rPr>
          <w:rFonts w:cstheme="minorHAnsi"/>
          <w:sz w:val="20"/>
          <w:szCs w:val="20"/>
        </w:rPr>
        <w:t xml:space="preserve"> Üniversitesi Hukuk Fakültesi</w:t>
      </w:r>
      <w:r w:rsidR="005A6FF9" w:rsidRPr="006E097A">
        <w:rPr>
          <w:rFonts w:cstheme="minorHAnsi"/>
          <w:sz w:val="20"/>
          <w:szCs w:val="20"/>
        </w:rPr>
        <w:t xml:space="preserve"> Ceza ve Ceza Muhakemesi Anabilim Dalı</w:t>
      </w:r>
    </w:p>
    <w:p w14:paraId="636883CE" w14:textId="2B663004" w:rsidR="006E097A" w:rsidRDefault="007E1784" w:rsidP="00144939">
      <w:pPr>
        <w:spacing w:after="0" w:line="240" w:lineRule="auto"/>
        <w:jc w:val="center"/>
        <w:rPr>
          <w:sz w:val="20"/>
          <w:szCs w:val="20"/>
        </w:rPr>
      </w:pPr>
      <w:r w:rsidRPr="006E097A">
        <w:rPr>
          <w:sz w:val="20"/>
          <w:szCs w:val="20"/>
        </w:rPr>
        <w:t>Özyeğin Üniversit</w:t>
      </w:r>
      <w:r w:rsidR="006E097A" w:rsidRPr="006E097A">
        <w:rPr>
          <w:sz w:val="20"/>
          <w:szCs w:val="20"/>
        </w:rPr>
        <w:t>e</w:t>
      </w:r>
      <w:r w:rsidRPr="006E097A">
        <w:rPr>
          <w:sz w:val="20"/>
          <w:szCs w:val="20"/>
        </w:rPr>
        <w:t>si Çekmeköy Kampüsü</w:t>
      </w:r>
      <w:r w:rsidR="006E097A">
        <w:rPr>
          <w:sz w:val="20"/>
          <w:szCs w:val="20"/>
        </w:rPr>
        <w:t xml:space="preserve"> </w:t>
      </w:r>
      <w:r w:rsidRPr="006E097A">
        <w:rPr>
          <w:sz w:val="20"/>
          <w:szCs w:val="20"/>
        </w:rPr>
        <w:br/>
      </w:r>
      <w:proofErr w:type="spellStart"/>
      <w:r w:rsidRPr="006E097A">
        <w:rPr>
          <w:sz w:val="20"/>
          <w:szCs w:val="20"/>
        </w:rPr>
        <w:t>Nişantepe</w:t>
      </w:r>
      <w:proofErr w:type="spellEnd"/>
      <w:r w:rsidRPr="006E097A">
        <w:rPr>
          <w:sz w:val="20"/>
          <w:szCs w:val="20"/>
        </w:rPr>
        <w:t xml:space="preserve"> Mah. Orman Sok. 34794 </w:t>
      </w:r>
    </w:p>
    <w:p w14:paraId="7D61C032" w14:textId="1807D5B9" w:rsidR="006E097A" w:rsidRPr="006E097A" w:rsidRDefault="007E1784" w:rsidP="00144939">
      <w:pPr>
        <w:spacing w:after="0" w:line="240" w:lineRule="auto"/>
        <w:jc w:val="center"/>
        <w:rPr>
          <w:sz w:val="20"/>
          <w:szCs w:val="20"/>
        </w:rPr>
      </w:pPr>
      <w:r w:rsidRPr="006E097A">
        <w:rPr>
          <w:sz w:val="20"/>
          <w:szCs w:val="20"/>
        </w:rPr>
        <w:t xml:space="preserve">Çekmeköy </w:t>
      </w:r>
      <w:r w:rsidR="006E097A" w:rsidRPr="006E097A">
        <w:rPr>
          <w:sz w:val="20"/>
          <w:szCs w:val="20"/>
        </w:rPr>
        <w:t>–</w:t>
      </w:r>
      <w:r w:rsidRPr="006E097A">
        <w:rPr>
          <w:sz w:val="20"/>
          <w:szCs w:val="20"/>
        </w:rPr>
        <w:t xml:space="preserve"> </w:t>
      </w:r>
      <w:r w:rsidR="006E097A" w:rsidRPr="006E097A">
        <w:rPr>
          <w:sz w:val="20"/>
          <w:szCs w:val="20"/>
        </w:rPr>
        <w:t>İstanbul</w:t>
      </w:r>
    </w:p>
    <w:p w14:paraId="1C19A856" w14:textId="067F3631" w:rsidR="00AB6C8D" w:rsidRPr="006E097A" w:rsidRDefault="00AB6C8D" w:rsidP="001449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E097A">
        <w:rPr>
          <w:rFonts w:cstheme="minorHAnsi"/>
          <w:sz w:val="20"/>
          <w:szCs w:val="20"/>
          <w:u w:val="single"/>
        </w:rPr>
        <w:t>Tel</w:t>
      </w:r>
      <w:r w:rsidRPr="006E097A">
        <w:rPr>
          <w:rFonts w:cstheme="minorHAnsi"/>
          <w:sz w:val="20"/>
          <w:szCs w:val="20"/>
        </w:rPr>
        <w:t xml:space="preserve">: +90 </w:t>
      </w:r>
      <w:r w:rsidR="00906434" w:rsidRPr="00906434">
        <w:rPr>
          <w:rFonts w:cstheme="minorHAnsi"/>
          <w:sz w:val="20"/>
          <w:szCs w:val="20"/>
        </w:rPr>
        <w:t>216 564</w:t>
      </w:r>
      <w:r w:rsidR="00906434">
        <w:rPr>
          <w:rFonts w:cstheme="minorHAnsi"/>
          <w:sz w:val="20"/>
          <w:szCs w:val="20"/>
        </w:rPr>
        <w:t>-</w:t>
      </w:r>
      <w:r w:rsidR="00906434" w:rsidRPr="00906434">
        <w:rPr>
          <w:rFonts w:cstheme="minorHAnsi"/>
          <w:sz w:val="20"/>
          <w:szCs w:val="20"/>
        </w:rPr>
        <w:t>9645</w:t>
      </w:r>
    </w:p>
    <w:p w14:paraId="1F5BBB7E" w14:textId="072ED9CD" w:rsidR="00536702" w:rsidRPr="006E097A" w:rsidRDefault="00AB6C8D" w:rsidP="00231320">
      <w:pPr>
        <w:spacing w:after="0" w:line="240" w:lineRule="auto"/>
        <w:jc w:val="center"/>
        <w:rPr>
          <w:rStyle w:val="Kpr"/>
          <w:rFonts w:cstheme="minorHAnsi"/>
          <w:color w:val="4F81BD" w:themeColor="accent1"/>
          <w:sz w:val="20"/>
          <w:szCs w:val="20"/>
        </w:rPr>
      </w:pPr>
      <w:proofErr w:type="gramStart"/>
      <w:r w:rsidRPr="006E097A">
        <w:rPr>
          <w:rFonts w:cstheme="minorHAnsi"/>
          <w:color w:val="000000" w:themeColor="text1"/>
          <w:sz w:val="20"/>
          <w:szCs w:val="20"/>
          <w:u w:val="single"/>
        </w:rPr>
        <w:t>e</w:t>
      </w:r>
      <w:proofErr w:type="gramEnd"/>
      <w:r w:rsidRPr="006E097A">
        <w:rPr>
          <w:rFonts w:cstheme="minorHAnsi"/>
          <w:color w:val="000000" w:themeColor="text1"/>
          <w:sz w:val="20"/>
          <w:szCs w:val="20"/>
          <w:u w:val="single"/>
        </w:rPr>
        <w:t>-posta</w:t>
      </w:r>
      <w:r w:rsidRPr="006E097A">
        <w:rPr>
          <w:rStyle w:val="Kpr"/>
          <w:rFonts w:cstheme="minorHAnsi"/>
          <w:color w:val="000000" w:themeColor="text1"/>
          <w:sz w:val="20"/>
          <w:szCs w:val="20"/>
          <w:u w:val="none"/>
        </w:rPr>
        <w:t>: aras</w:t>
      </w:r>
      <w:r w:rsidR="004B692A" w:rsidRPr="006E097A">
        <w:rPr>
          <w:rStyle w:val="Kpr"/>
          <w:rFonts w:cstheme="minorHAnsi"/>
          <w:color w:val="000000" w:themeColor="text1"/>
          <w:sz w:val="20"/>
          <w:szCs w:val="20"/>
          <w:u w:val="none"/>
        </w:rPr>
        <w:t>.</w:t>
      </w:r>
      <w:r w:rsidRPr="006E097A">
        <w:rPr>
          <w:rStyle w:val="Kpr"/>
          <w:rFonts w:cstheme="minorHAnsi"/>
          <w:color w:val="000000" w:themeColor="text1"/>
          <w:sz w:val="20"/>
          <w:szCs w:val="20"/>
          <w:u w:val="none"/>
        </w:rPr>
        <w:t>turay@</w:t>
      </w:r>
      <w:r w:rsidR="006E097A">
        <w:rPr>
          <w:rStyle w:val="Kpr"/>
          <w:rFonts w:cstheme="minorHAnsi"/>
          <w:color w:val="000000" w:themeColor="text1"/>
          <w:sz w:val="20"/>
          <w:szCs w:val="20"/>
          <w:u w:val="none"/>
        </w:rPr>
        <w:t>ozyegin</w:t>
      </w:r>
      <w:r w:rsidR="004B692A" w:rsidRPr="006E097A">
        <w:rPr>
          <w:rStyle w:val="Kpr"/>
          <w:rFonts w:cstheme="minorHAnsi"/>
          <w:color w:val="000000" w:themeColor="text1"/>
          <w:sz w:val="20"/>
          <w:szCs w:val="20"/>
          <w:u w:val="none"/>
        </w:rPr>
        <w:t>.edu.tr</w:t>
      </w:r>
    </w:p>
    <w:p w14:paraId="1D3498DB" w14:textId="77777777" w:rsidR="00DE6C81" w:rsidRDefault="00DE6C81" w:rsidP="00A34260">
      <w:pPr>
        <w:spacing w:line="240" w:lineRule="auto"/>
        <w:jc w:val="both"/>
        <w:rPr>
          <w:rFonts w:cstheme="minorHAnsi"/>
        </w:rPr>
      </w:pPr>
    </w:p>
    <w:p w14:paraId="05D8D95C" w14:textId="77777777" w:rsidR="00536702" w:rsidRDefault="00536702" w:rsidP="00A3426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C37DBB">
        <w:rPr>
          <w:rFonts w:cstheme="minorHAnsi"/>
          <w:b/>
          <w:sz w:val="28"/>
          <w:szCs w:val="28"/>
        </w:rPr>
        <w:t>Kişisel Bilgiler</w:t>
      </w:r>
    </w:p>
    <w:p w14:paraId="6B17630E" w14:textId="17082D54" w:rsidR="00536702" w:rsidRPr="00536702" w:rsidRDefault="00536702" w:rsidP="00D75AC5">
      <w:pPr>
        <w:spacing w:after="600" w:line="240" w:lineRule="auto"/>
        <w:jc w:val="both"/>
        <w:rPr>
          <w:rFonts w:cstheme="minorHAnsi"/>
        </w:rPr>
      </w:pPr>
      <w:r w:rsidRPr="00536702">
        <w:rPr>
          <w:rFonts w:cstheme="minorHAnsi"/>
        </w:rPr>
        <w:t>Doğum Yeri / Tarihi</w:t>
      </w:r>
      <w:r w:rsidR="00DE6C81">
        <w:rPr>
          <w:rFonts w:cstheme="minorHAnsi"/>
        </w:rPr>
        <w:tab/>
      </w:r>
      <w:r w:rsidR="00DE6C81">
        <w:rPr>
          <w:rFonts w:cstheme="minorHAnsi"/>
        </w:rPr>
        <w:tab/>
      </w:r>
      <w:r w:rsidRPr="00536702">
        <w:rPr>
          <w:rFonts w:cstheme="minorHAnsi"/>
        </w:rPr>
        <w:t>Düzce / 13.02.1990</w:t>
      </w:r>
    </w:p>
    <w:p w14:paraId="6031617F" w14:textId="77777777" w:rsidR="00536702" w:rsidRDefault="00536702" w:rsidP="00A3426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C37DBB">
        <w:rPr>
          <w:rFonts w:cstheme="minorHAnsi"/>
          <w:b/>
          <w:sz w:val="28"/>
          <w:szCs w:val="28"/>
        </w:rPr>
        <w:t>Eğitim</w:t>
      </w:r>
    </w:p>
    <w:p w14:paraId="4C94D55F" w14:textId="715FAFBE" w:rsidR="009715ED" w:rsidRDefault="00AB6C8D" w:rsidP="001244BD">
      <w:pPr>
        <w:spacing w:after="0" w:line="240" w:lineRule="auto"/>
        <w:ind w:left="2835" w:hanging="2835"/>
        <w:jc w:val="both"/>
        <w:rPr>
          <w:rFonts w:cstheme="minorHAnsi"/>
        </w:rPr>
      </w:pPr>
      <w:proofErr w:type="gramStart"/>
      <w:r>
        <w:rPr>
          <w:rFonts w:cstheme="minorHAnsi"/>
        </w:rPr>
        <w:t>2015 -</w:t>
      </w:r>
      <w:proofErr w:type="gramEnd"/>
      <w:r>
        <w:rPr>
          <w:rFonts w:cstheme="minorHAnsi"/>
        </w:rPr>
        <w:t xml:space="preserve"> </w:t>
      </w:r>
      <w:r w:rsidR="007077BD">
        <w:rPr>
          <w:rFonts w:cstheme="minorHAnsi"/>
        </w:rPr>
        <w:t>2022</w:t>
      </w:r>
      <w:r>
        <w:rPr>
          <w:rFonts w:cstheme="minorHAnsi"/>
        </w:rPr>
        <w:tab/>
        <w:t>İstanbul Bilgi Üniversitesi Kamu Hukuku Doktora Programı</w:t>
      </w:r>
      <w:r w:rsidR="00144939">
        <w:rPr>
          <w:rFonts w:cstheme="minorHAnsi"/>
        </w:rPr>
        <w:t xml:space="preserve"> (GPA: 3,73</w:t>
      </w:r>
      <w:r w:rsidR="00906434">
        <w:rPr>
          <w:rFonts w:cstheme="minorHAnsi"/>
        </w:rPr>
        <w:t xml:space="preserve"> | </w:t>
      </w:r>
    </w:p>
    <w:p w14:paraId="04CA7807" w14:textId="5294A8C7" w:rsidR="009715ED" w:rsidRPr="00256B48" w:rsidRDefault="009715ED" w:rsidP="001244BD">
      <w:pPr>
        <w:spacing w:line="240" w:lineRule="auto"/>
        <w:ind w:left="2835" w:hanging="3"/>
        <w:jc w:val="both"/>
        <w:rPr>
          <w:rFonts w:cstheme="minorHAnsi"/>
          <w:b/>
        </w:rPr>
      </w:pPr>
      <w:r>
        <w:rPr>
          <w:rFonts w:cstheme="minorHAnsi"/>
        </w:rPr>
        <w:t xml:space="preserve">(Doktora Tezi: </w:t>
      </w:r>
      <w:r w:rsidR="00906434" w:rsidRPr="00906434">
        <w:rPr>
          <w:rFonts w:cstheme="minorHAnsi"/>
          <w:i/>
        </w:rPr>
        <w:t xml:space="preserve">5846 sayılı </w:t>
      </w:r>
      <w:r w:rsidR="00906434">
        <w:rPr>
          <w:rFonts w:cstheme="minorHAnsi"/>
          <w:i/>
        </w:rPr>
        <w:t>F</w:t>
      </w:r>
      <w:r w:rsidR="00906434" w:rsidRPr="00906434">
        <w:rPr>
          <w:rFonts w:cstheme="minorHAnsi"/>
          <w:i/>
        </w:rPr>
        <w:t xml:space="preserve">ikir ve </w:t>
      </w:r>
      <w:r w:rsidR="00906434">
        <w:rPr>
          <w:rFonts w:cstheme="minorHAnsi"/>
          <w:i/>
        </w:rPr>
        <w:t>S</w:t>
      </w:r>
      <w:r w:rsidR="00906434" w:rsidRPr="00906434">
        <w:rPr>
          <w:rFonts w:cstheme="minorHAnsi"/>
          <w:i/>
        </w:rPr>
        <w:t xml:space="preserve">anat </w:t>
      </w:r>
      <w:r w:rsidR="00906434">
        <w:rPr>
          <w:rFonts w:cstheme="minorHAnsi"/>
          <w:i/>
        </w:rPr>
        <w:t>E</w:t>
      </w:r>
      <w:r w:rsidR="00906434" w:rsidRPr="00906434">
        <w:rPr>
          <w:rFonts w:cstheme="minorHAnsi"/>
          <w:i/>
        </w:rPr>
        <w:t xml:space="preserve">serleri </w:t>
      </w:r>
      <w:r w:rsidR="00906434">
        <w:rPr>
          <w:rFonts w:cstheme="minorHAnsi"/>
          <w:i/>
        </w:rPr>
        <w:t>K</w:t>
      </w:r>
      <w:r w:rsidR="00906434" w:rsidRPr="00906434">
        <w:rPr>
          <w:rFonts w:cstheme="minorHAnsi"/>
          <w:i/>
        </w:rPr>
        <w:t xml:space="preserve">anunu'nda </w:t>
      </w:r>
      <w:r w:rsidR="00906434">
        <w:rPr>
          <w:rFonts w:cstheme="minorHAnsi"/>
          <w:i/>
        </w:rPr>
        <w:t>M</w:t>
      </w:r>
      <w:r w:rsidR="00906434" w:rsidRPr="00906434">
        <w:rPr>
          <w:rFonts w:cstheme="minorHAnsi"/>
          <w:i/>
        </w:rPr>
        <w:t xml:space="preserve">anevi, </w:t>
      </w:r>
      <w:r w:rsidR="00906434">
        <w:rPr>
          <w:rFonts w:cstheme="minorHAnsi"/>
          <w:i/>
        </w:rPr>
        <w:t>M</w:t>
      </w:r>
      <w:r w:rsidR="00906434" w:rsidRPr="00906434">
        <w:rPr>
          <w:rFonts w:cstheme="minorHAnsi"/>
          <w:i/>
        </w:rPr>
        <w:t xml:space="preserve">ali ve </w:t>
      </w:r>
      <w:r w:rsidR="00906434">
        <w:rPr>
          <w:rFonts w:cstheme="minorHAnsi"/>
          <w:i/>
        </w:rPr>
        <w:t>B</w:t>
      </w:r>
      <w:r w:rsidR="00906434" w:rsidRPr="00906434">
        <w:rPr>
          <w:rFonts w:cstheme="minorHAnsi"/>
          <w:i/>
        </w:rPr>
        <w:t xml:space="preserve">ağlantılı </w:t>
      </w:r>
      <w:r w:rsidR="00906434">
        <w:rPr>
          <w:rFonts w:cstheme="minorHAnsi"/>
          <w:i/>
        </w:rPr>
        <w:t>H</w:t>
      </w:r>
      <w:r w:rsidR="00906434" w:rsidRPr="00906434">
        <w:rPr>
          <w:rFonts w:cstheme="minorHAnsi"/>
          <w:i/>
        </w:rPr>
        <w:t xml:space="preserve">aklara </w:t>
      </w:r>
      <w:r w:rsidR="00906434">
        <w:rPr>
          <w:rFonts w:cstheme="minorHAnsi"/>
          <w:i/>
        </w:rPr>
        <w:t>T</w:t>
      </w:r>
      <w:r w:rsidR="00906434" w:rsidRPr="00906434">
        <w:rPr>
          <w:rFonts w:cstheme="minorHAnsi"/>
          <w:i/>
        </w:rPr>
        <w:t xml:space="preserve">ecavüz </w:t>
      </w:r>
      <w:r w:rsidR="00906434">
        <w:rPr>
          <w:rFonts w:cstheme="minorHAnsi"/>
          <w:i/>
        </w:rPr>
        <w:t>S</w:t>
      </w:r>
      <w:r w:rsidR="00906434" w:rsidRPr="00906434">
        <w:rPr>
          <w:rFonts w:cstheme="minorHAnsi"/>
          <w:i/>
        </w:rPr>
        <w:t xml:space="preserve">uçları </w:t>
      </w:r>
      <w:r w:rsidR="00906434">
        <w:rPr>
          <w:rFonts w:cstheme="minorHAnsi"/>
          <w:i/>
        </w:rPr>
        <w:t>[</w:t>
      </w:r>
      <w:r w:rsidR="00906434" w:rsidRPr="00906434">
        <w:rPr>
          <w:rFonts w:cstheme="minorHAnsi"/>
          <w:i/>
        </w:rPr>
        <w:t xml:space="preserve">FSEK </w:t>
      </w:r>
      <w:r w:rsidR="00906434" w:rsidRPr="00906434">
        <w:rPr>
          <w:rFonts w:cstheme="minorHAnsi"/>
          <w:i/>
        </w:rPr>
        <w:t>m. 71</w:t>
      </w:r>
      <w:r w:rsidR="00906434">
        <w:rPr>
          <w:rFonts w:cstheme="minorHAnsi"/>
          <w:i/>
        </w:rPr>
        <w:t>]</w:t>
      </w:r>
      <w:r>
        <w:rPr>
          <w:rFonts w:cstheme="minorHAnsi"/>
        </w:rPr>
        <w:t>)</w:t>
      </w:r>
    </w:p>
    <w:p w14:paraId="0C3BA6BC" w14:textId="77777777" w:rsidR="00256B48" w:rsidRDefault="0041272B" w:rsidP="001244BD">
      <w:pPr>
        <w:spacing w:after="0" w:line="240" w:lineRule="auto"/>
        <w:ind w:left="2835" w:hanging="2835"/>
        <w:jc w:val="both"/>
        <w:rPr>
          <w:rFonts w:cstheme="minorHAnsi"/>
        </w:rPr>
      </w:pPr>
      <w:proofErr w:type="gramStart"/>
      <w:r>
        <w:rPr>
          <w:rFonts w:cstheme="minorHAnsi"/>
        </w:rPr>
        <w:t>2012 -</w:t>
      </w:r>
      <w:proofErr w:type="gramEnd"/>
      <w:r>
        <w:rPr>
          <w:rFonts w:cstheme="minorHAnsi"/>
        </w:rPr>
        <w:t xml:space="preserve"> </w:t>
      </w:r>
      <w:r w:rsidR="00AB6C8D">
        <w:rPr>
          <w:rFonts w:cstheme="minorHAnsi"/>
        </w:rPr>
        <w:t>2015</w:t>
      </w:r>
      <w:r>
        <w:rPr>
          <w:rFonts w:cstheme="minorHAnsi"/>
        </w:rPr>
        <w:tab/>
        <w:t>İstanbul Bilgi Üniversitesi İnsan Hakları Yüksek Lisans Programı</w:t>
      </w:r>
      <w:r w:rsidR="0095712B">
        <w:rPr>
          <w:rFonts w:cstheme="minorHAnsi"/>
        </w:rPr>
        <w:t xml:space="preserve"> (GPA: 3,8</w:t>
      </w:r>
      <w:r w:rsidR="008C7AC2">
        <w:rPr>
          <w:rFonts w:cstheme="minorHAnsi"/>
        </w:rPr>
        <w:t>9</w:t>
      </w:r>
      <w:r w:rsidR="0095712B">
        <w:rPr>
          <w:rFonts w:cstheme="minorHAnsi"/>
        </w:rPr>
        <w:t>)</w:t>
      </w:r>
      <w:r w:rsidR="00256B48">
        <w:rPr>
          <w:rFonts w:cstheme="minorHAnsi"/>
        </w:rPr>
        <w:t xml:space="preserve"> </w:t>
      </w:r>
    </w:p>
    <w:p w14:paraId="6778429A" w14:textId="77777777" w:rsidR="0041272B" w:rsidRPr="00256B48" w:rsidRDefault="00256B48" w:rsidP="001244BD">
      <w:pPr>
        <w:spacing w:line="240" w:lineRule="auto"/>
        <w:ind w:left="2835" w:hanging="3"/>
        <w:jc w:val="both"/>
        <w:rPr>
          <w:rFonts w:cstheme="minorHAnsi"/>
          <w:b/>
        </w:rPr>
      </w:pPr>
      <w:r>
        <w:rPr>
          <w:rFonts w:cstheme="minorHAnsi"/>
        </w:rPr>
        <w:t xml:space="preserve">(Yüksek Lisans Tezi: </w:t>
      </w:r>
      <w:r w:rsidRPr="00256B48">
        <w:rPr>
          <w:rFonts w:cstheme="minorHAnsi"/>
          <w:i/>
        </w:rPr>
        <w:t>Uluslararası ve Nefret Söylemi Boyutuyla Halkı Kin ve Düşmanlığa Tahrik Suçu</w:t>
      </w:r>
      <w:r>
        <w:rPr>
          <w:rFonts w:cstheme="minorHAnsi"/>
        </w:rPr>
        <w:t>)</w:t>
      </w:r>
    </w:p>
    <w:p w14:paraId="524637ED" w14:textId="204AA2F0" w:rsidR="00D56E5E" w:rsidRDefault="00DE6C81" w:rsidP="001244BD">
      <w:pPr>
        <w:spacing w:after="600" w:line="240" w:lineRule="auto"/>
        <w:ind w:left="2835" w:hanging="2835"/>
        <w:jc w:val="both"/>
        <w:rPr>
          <w:rFonts w:cstheme="minorHAnsi"/>
        </w:rPr>
      </w:pPr>
      <w:proofErr w:type="gramStart"/>
      <w:r>
        <w:rPr>
          <w:rFonts w:cstheme="minorHAnsi"/>
        </w:rPr>
        <w:t>2008 -</w:t>
      </w:r>
      <w:proofErr w:type="gramEnd"/>
      <w:r w:rsidR="006D7EAE">
        <w:rPr>
          <w:rFonts w:cstheme="minorHAnsi"/>
        </w:rPr>
        <w:t xml:space="preserve"> 2012</w:t>
      </w:r>
      <w:r>
        <w:rPr>
          <w:rFonts w:cstheme="minorHAnsi"/>
        </w:rPr>
        <w:tab/>
      </w:r>
      <w:r w:rsidR="00536702" w:rsidRPr="00536702">
        <w:rPr>
          <w:rFonts w:cstheme="minorHAnsi"/>
        </w:rPr>
        <w:t xml:space="preserve">İstanbul Bilgi Üniversitesi Hukuk Fakültesi (GPA: </w:t>
      </w:r>
      <w:r w:rsidR="00C73821">
        <w:rPr>
          <w:rFonts w:cstheme="minorHAnsi"/>
        </w:rPr>
        <w:t>3,</w:t>
      </w:r>
      <w:r w:rsidR="006D7EAE">
        <w:rPr>
          <w:rFonts w:cstheme="minorHAnsi"/>
        </w:rPr>
        <w:t>2</w:t>
      </w:r>
      <w:r w:rsidR="0068205A">
        <w:rPr>
          <w:rFonts w:cstheme="minorHAnsi"/>
        </w:rPr>
        <w:t>0</w:t>
      </w:r>
      <w:r w:rsidR="00536702" w:rsidRPr="00536702">
        <w:rPr>
          <w:rFonts w:cstheme="minorHAnsi"/>
        </w:rPr>
        <w:t>)</w:t>
      </w:r>
      <w:r w:rsidR="00256B48">
        <w:rPr>
          <w:rFonts w:cstheme="minorHAnsi"/>
        </w:rPr>
        <w:t xml:space="preserve"> </w:t>
      </w:r>
    </w:p>
    <w:p w14:paraId="6ADC654C" w14:textId="5657FCF5" w:rsidR="006C2C0A" w:rsidRDefault="00985D26" w:rsidP="00A3426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Akademik Görevler</w:t>
      </w:r>
    </w:p>
    <w:p w14:paraId="1D019DCC" w14:textId="1E12A293" w:rsidR="001244BD" w:rsidRDefault="001244BD" w:rsidP="001244BD">
      <w:pPr>
        <w:spacing w:line="240" w:lineRule="auto"/>
        <w:ind w:left="2835" w:hanging="2835"/>
        <w:jc w:val="both"/>
        <w:rPr>
          <w:rFonts w:cstheme="minorHAnsi"/>
        </w:rPr>
      </w:pPr>
      <w:r>
        <w:rPr>
          <w:rFonts w:cstheme="minorHAnsi"/>
        </w:rPr>
        <w:t xml:space="preserve">Eylül 2023 – </w:t>
      </w:r>
      <w:r>
        <w:rPr>
          <w:rFonts w:cstheme="minorHAnsi"/>
        </w:rPr>
        <w:tab/>
        <w:t xml:space="preserve">Özyeğin Üniversitesi Hukuk Fakültesi Ceza ve Ceza Muhakemesi </w:t>
      </w:r>
    </w:p>
    <w:p w14:paraId="5C71204F" w14:textId="3579CEDC" w:rsidR="004B692A" w:rsidRDefault="004B692A" w:rsidP="001244BD">
      <w:pPr>
        <w:spacing w:line="240" w:lineRule="auto"/>
        <w:ind w:left="2835" w:hanging="2835"/>
        <w:jc w:val="both"/>
        <w:rPr>
          <w:rFonts w:cstheme="minorHAnsi"/>
        </w:rPr>
      </w:pPr>
      <w:r>
        <w:rPr>
          <w:rFonts w:cstheme="minorHAnsi"/>
        </w:rPr>
        <w:t xml:space="preserve">Ekim 2022 </w:t>
      </w:r>
      <w:r w:rsidR="001244B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244BD">
        <w:rPr>
          <w:rFonts w:cstheme="minorHAnsi"/>
        </w:rPr>
        <w:t>Eylül 2023</w:t>
      </w:r>
      <w:r>
        <w:rPr>
          <w:rFonts w:cstheme="minorHAnsi"/>
        </w:rPr>
        <w:tab/>
        <w:t>İstanbul Gedik Üniversitesi Ceza ve Ceza Muhakemesi Anabilim Dalı Doktor Öğretim Üyesi</w:t>
      </w:r>
    </w:p>
    <w:p w14:paraId="24270B86" w14:textId="7AF166B7" w:rsidR="00282DB6" w:rsidRDefault="00282DB6" w:rsidP="001244BD">
      <w:pPr>
        <w:spacing w:line="240" w:lineRule="auto"/>
        <w:ind w:left="2835" w:hanging="2835"/>
        <w:jc w:val="both"/>
        <w:rPr>
          <w:rFonts w:cstheme="minorHAnsi"/>
        </w:rPr>
      </w:pPr>
      <w:r>
        <w:rPr>
          <w:rFonts w:cstheme="minorHAnsi"/>
        </w:rPr>
        <w:t xml:space="preserve">Ekim 2015 </w:t>
      </w:r>
      <w:r w:rsidR="00985D2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985D26">
        <w:rPr>
          <w:rFonts w:cstheme="minorHAnsi"/>
        </w:rPr>
        <w:t>Ekim 2022</w:t>
      </w:r>
      <w:r>
        <w:rPr>
          <w:rFonts w:cstheme="minorHAnsi"/>
        </w:rPr>
        <w:tab/>
        <w:t>İstanbul Bilgi Üniversitesi Hukuk Fakültesi Ceza ve Ceza Muhakemesi Anabilim Dalı Araştırma Görevlisi</w:t>
      </w:r>
    </w:p>
    <w:p w14:paraId="3FF9099D" w14:textId="77777777" w:rsidR="0095712B" w:rsidRDefault="0095712B" w:rsidP="001244BD">
      <w:pPr>
        <w:spacing w:line="240" w:lineRule="auto"/>
        <w:ind w:left="2835" w:hanging="2835"/>
        <w:jc w:val="both"/>
        <w:rPr>
          <w:rFonts w:cstheme="minorHAnsi"/>
        </w:rPr>
      </w:pPr>
      <w:r>
        <w:rPr>
          <w:rFonts w:cstheme="minorHAnsi"/>
        </w:rPr>
        <w:t xml:space="preserve">Ekim 2012 – </w:t>
      </w:r>
      <w:r w:rsidR="00FB6E6A">
        <w:rPr>
          <w:rFonts w:cstheme="minorHAnsi"/>
        </w:rPr>
        <w:t>Temmuz 2014</w:t>
      </w:r>
      <w:r>
        <w:rPr>
          <w:rFonts w:cstheme="minorHAnsi"/>
        </w:rPr>
        <w:tab/>
        <w:t xml:space="preserve">İstanbul Bilgi Üniversitesi Hukuk Fakültesi Ceza ve Ceza </w:t>
      </w:r>
      <w:r w:rsidR="00282DB6">
        <w:rPr>
          <w:rFonts w:cstheme="minorHAnsi"/>
        </w:rPr>
        <w:t>Muhakemesi</w:t>
      </w:r>
      <w:r>
        <w:rPr>
          <w:rFonts w:cstheme="minorHAnsi"/>
        </w:rPr>
        <w:t xml:space="preserve"> Anabilim Dalı Eğitim Asistanı</w:t>
      </w:r>
    </w:p>
    <w:p w14:paraId="1D61689D" w14:textId="3CF71FF5" w:rsidR="00985D26" w:rsidRDefault="00985D26" w:rsidP="00A34260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6F91DA6F" w14:textId="714ACB9D" w:rsidR="00985D26" w:rsidRDefault="00985D26" w:rsidP="00A3426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Üniversite Dışı Deneyim</w:t>
      </w:r>
    </w:p>
    <w:p w14:paraId="71CE9776" w14:textId="6F3E703A" w:rsidR="00985D26" w:rsidRDefault="00985D26" w:rsidP="001244BD">
      <w:pPr>
        <w:spacing w:line="240" w:lineRule="auto"/>
        <w:ind w:left="2835" w:hanging="2835"/>
        <w:jc w:val="both"/>
        <w:rPr>
          <w:rFonts w:cstheme="minorHAnsi"/>
        </w:rPr>
      </w:pPr>
      <w:r>
        <w:rPr>
          <w:rFonts w:cstheme="minorHAnsi"/>
        </w:rPr>
        <w:t>Nisan</w:t>
      </w:r>
      <w:r w:rsidR="001244BD">
        <w:rPr>
          <w:rFonts w:cstheme="minorHAnsi"/>
        </w:rPr>
        <w:t xml:space="preserve"> </w:t>
      </w:r>
      <w:r>
        <w:rPr>
          <w:rFonts w:cstheme="minorHAnsi"/>
        </w:rPr>
        <w:t>– Eylül 2015</w:t>
      </w:r>
      <w:r>
        <w:rPr>
          <w:rFonts w:cstheme="minorHAnsi"/>
        </w:rPr>
        <w:tab/>
        <w:t>Stajyer Avukat (Bayraktar Hukuk Bürosu)</w:t>
      </w:r>
    </w:p>
    <w:p w14:paraId="48100651" w14:textId="3FE510DD" w:rsidR="00985D26" w:rsidRDefault="00985D26" w:rsidP="001244BD">
      <w:pPr>
        <w:spacing w:line="240" w:lineRule="auto"/>
        <w:ind w:left="2835" w:hanging="2835"/>
        <w:jc w:val="both"/>
        <w:rPr>
          <w:rFonts w:cstheme="minorHAnsi"/>
        </w:rPr>
      </w:pPr>
      <w:r>
        <w:rPr>
          <w:rFonts w:cstheme="minorHAnsi"/>
        </w:rPr>
        <w:t>Temmuz</w:t>
      </w:r>
      <w:r w:rsidR="001244BD">
        <w:rPr>
          <w:rFonts w:cstheme="minorHAnsi"/>
        </w:rPr>
        <w:t xml:space="preserve"> </w:t>
      </w:r>
      <w:r>
        <w:rPr>
          <w:rFonts w:cstheme="minorHAnsi"/>
        </w:rPr>
        <w:t xml:space="preserve">– Ağustos 2011 </w:t>
      </w:r>
      <w:r w:rsidR="001244BD">
        <w:rPr>
          <w:rFonts w:cstheme="minorHAnsi"/>
        </w:rPr>
        <w:tab/>
      </w:r>
      <w:r>
        <w:rPr>
          <w:rFonts w:cstheme="minorHAnsi"/>
        </w:rPr>
        <w:t xml:space="preserve">Stajı (Karakaya Hukuk Bürosu, 1 ay, tam zamanlı) </w:t>
      </w:r>
    </w:p>
    <w:p w14:paraId="29CF2ECA" w14:textId="51C4BA7D" w:rsidR="00985D26" w:rsidRPr="00DE6C81" w:rsidRDefault="00985D26" w:rsidP="001244BD">
      <w:pPr>
        <w:spacing w:line="240" w:lineRule="auto"/>
        <w:ind w:left="2835" w:hanging="2835"/>
        <w:jc w:val="both"/>
        <w:rPr>
          <w:rFonts w:cstheme="minorHAnsi"/>
        </w:rPr>
      </w:pPr>
      <w:r w:rsidRPr="00DE6C81">
        <w:rPr>
          <w:rFonts w:cstheme="minorHAnsi"/>
        </w:rPr>
        <w:t xml:space="preserve">Haziran </w:t>
      </w:r>
      <w:r w:rsidR="001244BD">
        <w:rPr>
          <w:rFonts w:cstheme="minorHAnsi"/>
        </w:rPr>
        <w:t>–</w:t>
      </w:r>
      <w:r w:rsidRPr="00DE6C81">
        <w:rPr>
          <w:rFonts w:cstheme="minorHAnsi"/>
        </w:rPr>
        <w:t xml:space="preserve"> </w:t>
      </w:r>
      <w:proofErr w:type="gramStart"/>
      <w:r w:rsidRPr="00DE6C81">
        <w:rPr>
          <w:rFonts w:cstheme="minorHAnsi"/>
        </w:rPr>
        <w:t>Temmuz</w:t>
      </w:r>
      <w:r w:rsidR="001244BD">
        <w:rPr>
          <w:rFonts w:cstheme="minorHAnsi"/>
        </w:rPr>
        <w:t xml:space="preserve"> </w:t>
      </w:r>
      <w:r w:rsidRPr="00DE6C81">
        <w:rPr>
          <w:rFonts w:cstheme="minorHAnsi"/>
        </w:rPr>
        <w:t xml:space="preserve"> 2011</w:t>
      </w:r>
      <w:proofErr w:type="gramEnd"/>
      <w:r w:rsidRPr="00DE6C81">
        <w:rPr>
          <w:rFonts w:cstheme="minorHAnsi"/>
        </w:rPr>
        <w:tab/>
      </w:r>
      <w:r>
        <w:rPr>
          <w:rFonts w:cstheme="minorHAnsi"/>
        </w:rPr>
        <w:t>Yaz Stajı (Bayraktar Hukuk Bürosu</w:t>
      </w:r>
      <w:r w:rsidRPr="00DE6C81">
        <w:rPr>
          <w:rFonts w:cstheme="minorHAnsi"/>
        </w:rPr>
        <w:t>, 1 ay, tam zamanlı)</w:t>
      </w:r>
    </w:p>
    <w:p w14:paraId="68BC9AD6" w14:textId="77777777" w:rsidR="001244BD" w:rsidRDefault="001244BD" w:rsidP="00A34260">
      <w:pPr>
        <w:spacing w:line="240" w:lineRule="auto"/>
        <w:jc w:val="center"/>
        <w:rPr>
          <w:rFonts w:cstheme="minorHAnsi"/>
        </w:rPr>
      </w:pPr>
    </w:p>
    <w:p w14:paraId="02819446" w14:textId="2FBFB62D" w:rsidR="00FA13D2" w:rsidRDefault="00933629" w:rsidP="00A3426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C37DBB">
        <w:rPr>
          <w:rFonts w:cstheme="minorHAnsi"/>
          <w:b/>
          <w:sz w:val="28"/>
          <w:szCs w:val="28"/>
        </w:rPr>
        <w:lastRenderedPageBreak/>
        <w:t>Yazılar</w:t>
      </w:r>
    </w:p>
    <w:p w14:paraId="4021E9D1" w14:textId="77777777" w:rsidR="000F59C7" w:rsidRDefault="000F59C7" w:rsidP="000F59C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F59C7">
        <w:rPr>
          <w:rFonts w:cstheme="minorHAnsi"/>
          <w:b/>
          <w:sz w:val="24"/>
          <w:szCs w:val="24"/>
        </w:rPr>
        <w:t>1.</w:t>
      </w:r>
      <w:r>
        <w:rPr>
          <w:rFonts w:cstheme="minorHAnsi"/>
          <w:b/>
          <w:sz w:val="24"/>
          <w:szCs w:val="24"/>
        </w:rPr>
        <w:t xml:space="preserve"> </w:t>
      </w:r>
      <w:r w:rsidRPr="000F59C7">
        <w:rPr>
          <w:rFonts w:cstheme="minorHAnsi"/>
          <w:b/>
          <w:sz w:val="24"/>
          <w:szCs w:val="24"/>
        </w:rPr>
        <w:t>Kitaplar</w:t>
      </w:r>
    </w:p>
    <w:p w14:paraId="1C806F3A" w14:textId="12DBC68C" w:rsidR="00985D26" w:rsidRDefault="00985D26" w:rsidP="00F020D2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5846 Sayılı Fikir ve Sanat Eserleri Kanunu’ndan Kaynaklı Hakların Ceza Hukukuyla Korunması</w:t>
      </w:r>
      <w:r w:rsidR="00BC2BAC">
        <w:rPr>
          <w:rFonts w:cstheme="minorHAnsi"/>
          <w:b/>
        </w:rPr>
        <w:t xml:space="preserve"> </w:t>
      </w:r>
      <w:r w:rsidR="00BC2BAC">
        <w:rPr>
          <w:rFonts w:cstheme="minorHAnsi"/>
          <w:bCs/>
        </w:rPr>
        <w:t>(Hazırlık Aşamasındadır)</w:t>
      </w:r>
    </w:p>
    <w:p w14:paraId="22C884B0" w14:textId="77777777" w:rsidR="00985D26" w:rsidRDefault="00985D26" w:rsidP="00985D26">
      <w:pPr>
        <w:pStyle w:val="ListeParagraf"/>
        <w:spacing w:line="240" w:lineRule="auto"/>
        <w:jc w:val="both"/>
        <w:rPr>
          <w:rFonts w:cstheme="minorHAnsi"/>
          <w:b/>
        </w:rPr>
      </w:pPr>
    </w:p>
    <w:p w14:paraId="7013CD18" w14:textId="0637B933" w:rsidR="000F59C7" w:rsidRPr="00A26771" w:rsidRDefault="000F59C7" w:rsidP="00F020D2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Nefret Söylemi Bağlamında Halkı Kin ve Düşmanlığa Tahrik Suçu, </w:t>
      </w:r>
      <w:r>
        <w:rPr>
          <w:rFonts w:cstheme="minorHAnsi"/>
        </w:rPr>
        <w:t>Seçkin Yayıncılık, Ankara 2016 (</w:t>
      </w:r>
      <w:proofErr w:type="gramStart"/>
      <w:r>
        <w:rPr>
          <w:rFonts w:cstheme="minorHAnsi"/>
        </w:rPr>
        <w:t>ISBN -</w:t>
      </w:r>
      <w:proofErr w:type="gramEnd"/>
      <w:r>
        <w:rPr>
          <w:rFonts w:cstheme="minorHAnsi"/>
        </w:rPr>
        <w:t xml:space="preserve"> 978-975-02-3743-</w:t>
      </w:r>
      <w:r w:rsidRPr="002E6153">
        <w:rPr>
          <w:rFonts w:cstheme="minorHAnsi"/>
        </w:rPr>
        <w:t>0</w:t>
      </w:r>
      <w:r>
        <w:rPr>
          <w:rFonts w:cstheme="minorHAnsi"/>
        </w:rPr>
        <w:t>)</w:t>
      </w:r>
    </w:p>
    <w:p w14:paraId="42AFFE37" w14:textId="77777777" w:rsidR="00A26771" w:rsidRDefault="00A26771" w:rsidP="00A26771">
      <w:pPr>
        <w:spacing w:line="240" w:lineRule="auto"/>
        <w:jc w:val="both"/>
        <w:rPr>
          <w:rFonts w:cstheme="minorHAnsi"/>
          <w:b/>
        </w:rPr>
      </w:pPr>
    </w:p>
    <w:p w14:paraId="74B85E6B" w14:textId="77777777" w:rsidR="00A26771" w:rsidRDefault="00A26771" w:rsidP="00A26771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2. Editörlük</w:t>
      </w:r>
    </w:p>
    <w:p w14:paraId="600B11ED" w14:textId="2C5B1025" w:rsidR="00A26771" w:rsidRPr="00F020D2" w:rsidRDefault="00A26771" w:rsidP="00F020D2">
      <w:pPr>
        <w:pStyle w:val="ListeParagraf"/>
        <w:numPr>
          <w:ilvl w:val="0"/>
          <w:numId w:val="9"/>
        </w:numPr>
        <w:spacing w:line="240" w:lineRule="auto"/>
        <w:ind w:left="709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Kadına Karşı “</w:t>
      </w:r>
      <w:proofErr w:type="spellStart"/>
      <w:r w:rsidRPr="00F020D2">
        <w:rPr>
          <w:rFonts w:cstheme="minorHAnsi"/>
          <w:b/>
        </w:rPr>
        <w:t>Erk”ek</w:t>
      </w:r>
      <w:proofErr w:type="spellEnd"/>
      <w:r w:rsidRPr="00F020D2">
        <w:rPr>
          <w:rFonts w:cstheme="minorHAnsi"/>
          <w:b/>
        </w:rPr>
        <w:t xml:space="preserve"> Şiddetiyle Mücadele Sorunlar ve Çareler, </w:t>
      </w:r>
      <w:r w:rsidRPr="00F020D2">
        <w:rPr>
          <w:rFonts w:cstheme="minorHAnsi"/>
          <w:bCs/>
        </w:rPr>
        <w:t xml:space="preserve">Beta Yayıncılık, İstanbul 2020 </w:t>
      </w:r>
      <w:r w:rsidRPr="00F020D2">
        <w:rPr>
          <w:rFonts w:cstheme="minorHAnsi"/>
        </w:rPr>
        <w:t>(</w:t>
      </w:r>
      <w:proofErr w:type="gramStart"/>
      <w:r w:rsidRPr="00F020D2">
        <w:rPr>
          <w:rFonts w:cstheme="minorHAnsi"/>
        </w:rPr>
        <w:t>ISBN -</w:t>
      </w:r>
      <w:proofErr w:type="gramEnd"/>
      <w:r w:rsidRPr="00F020D2">
        <w:rPr>
          <w:rFonts w:cstheme="minorHAnsi"/>
        </w:rPr>
        <w:t xml:space="preserve"> </w:t>
      </w:r>
      <w:r w:rsidR="00BA77EA" w:rsidRPr="00F020D2">
        <w:rPr>
          <w:rFonts w:cstheme="minorHAnsi"/>
        </w:rPr>
        <w:t>978-605-242-869-6</w:t>
      </w:r>
      <w:r w:rsidRPr="00F020D2">
        <w:rPr>
          <w:rFonts w:cstheme="minorHAnsi"/>
        </w:rPr>
        <w:t>)</w:t>
      </w:r>
      <w:r w:rsidRPr="00F020D2">
        <w:rPr>
          <w:rFonts w:cstheme="minorHAnsi"/>
          <w:bCs/>
        </w:rPr>
        <w:t xml:space="preserve"> (</w:t>
      </w:r>
      <w:r w:rsidR="00DF2327" w:rsidRPr="00F020D2">
        <w:rPr>
          <w:rFonts w:cstheme="minorHAnsi"/>
          <w:bCs/>
          <w:i/>
          <w:iCs/>
        </w:rPr>
        <w:t>Dr. Öğr. Ü</w:t>
      </w:r>
      <w:r w:rsidR="00F50E37" w:rsidRPr="00F020D2">
        <w:rPr>
          <w:rFonts w:cstheme="minorHAnsi"/>
          <w:bCs/>
          <w:i/>
          <w:iCs/>
        </w:rPr>
        <w:t xml:space="preserve">yesi </w:t>
      </w:r>
      <w:r w:rsidRPr="00F020D2">
        <w:rPr>
          <w:rFonts w:cstheme="minorHAnsi"/>
          <w:bCs/>
          <w:i/>
          <w:iCs/>
        </w:rPr>
        <w:t xml:space="preserve">M. Buket Arslan ile </w:t>
      </w:r>
      <w:r w:rsidR="00BA2B3A" w:rsidRPr="00F020D2">
        <w:rPr>
          <w:rFonts w:cstheme="minorHAnsi"/>
          <w:bCs/>
          <w:i/>
          <w:iCs/>
        </w:rPr>
        <w:t>Ortak Yayın</w:t>
      </w:r>
      <w:r w:rsidRPr="00F020D2">
        <w:rPr>
          <w:rFonts w:cstheme="minorHAnsi"/>
          <w:bCs/>
        </w:rPr>
        <w:t>)</w:t>
      </w:r>
    </w:p>
    <w:p w14:paraId="23BB9009" w14:textId="77777777" w:rsidR="000F59C7" w:rsidRDefault="000F59C7" w:rsidP="00A3426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D916210" w14:textId="77777777" w:rsidR="00FA13D2" w:rsidRDefault="00AF0C84" w:rsidP="00A34260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FA13D2" w:rsidRPr="00FA13D2">
        <w:rPr>
          <w:rFonts w:cstheme="minorHAnsi"/>
          <w:b/>
          <w:sz w:val="24"/>
          <w:szCs w:val="24"/>
        </w:rPr>
        <w:t>.</w:t>
      </w:r>
      <w:r w:rsidR="00FA13D2">
        <w:rPr>
          <w:rFonts w:cstheme="minorHAnsi"/>
          <w:b/>
          <w:sz w:val="24"/>
          <w:szCs w:val="24"/>
        </w:rPr>
        <w:t xml:space="preserve"> </w:t>
      </w:r>
      <w:bookmarkStart w:id="0" w:name="_Hlk50513486"/>
      <w:r w:rsidR="000F59C7">
        <w:rPr>
          <w:rFonts w:cstheme="minorHAnsi"/>
          <w:b/>
          <w:sz w:val="24"/>
          <w:szCs w:val="24"/>
        </w:rPr>
        <w:t>Kitap Bölümleri</w:t>
      </w:r>
      <w:r w:rsidR="00FA13D2">
        <w:rPr>
          <w:rFonts w:cstheme="minorHAnsi"/>
          <w:b/>
          <w:sz w:val="24"/>
          <w:szCs w:val="24"/>
        </w:rPr>
        <w:t>:</w:t>
      </w:r>
    </w:p>
    <w:p w14:paraId="060863D6" w14:textId="61CC5CBF" w:rsidR="002E79ED" w:rsidRPr="00F020D2" w:rsidRDefault="002E79ED" w:rsidP="00F020D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Türk Ceza Kanunu’nda Suçun Kadına Karşı İşlenmesinin Nitelikli Hal Olarak Düzenlenmesine İlişkin Değerlendirme (7406 sayılı Kanun Özelinde)”</w:t>
      </w:r>
      <w:r w:rsidR="0075357C" w:rsidRPr="00F020D2">
        <w:rPr>
          <w:rFonts w:cstheme="minorHAnsi"/>
          <w:bCs/>
        </w:rPr>
        <w:t>, XII. Uluslararası Suç ve Ceza Film Festivali Tebliğ Kitabı (Yayın Aşamasındadır)</w:t>
      </w:r>
    </w:p>
    <w:p w14:paraId="67C83E98" w14:textId="77777777" w:rsidR="002E79ED" w:rsidRDefault="002E79ED" w:rsidP="00F020D2">
      <w:pPr>
        <w:pStyle w:val="ListeParagraf"/>
        <w:spacing w:after="0" w:line="240" w:lineRule="auto"/>
        <w:jc w:val="both"/>
        <w:rPr>
          <w:rFonts w:cstheme="minorHAnsi"/>
          <w:b/>
        </w:rPr>
      </w:pPr>
    </w:p>
    <w:p w14:paraId="7D6BF3DF" w14:textId="0AEAABAA" w:rsidR="000F59C7" w:rsidRPr="00F020D2" w:rsidRDefault="000F59C7" w:rsidP="00F020D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“Nefret Söylemiyle Mücadele ve İfade Özgürlüğü”</w:t>
      </w:r>
      <w:r w:rsidR="003D2223" w:rsidRPr="00F020D2">
        <w:rPr>
          <w:rFonts w:cstheme="minorHAnsi"/>
          <w:bCs/>
        </w:rPr>
        <w:t xml:space="preserve">, </w:t>
      </w:r>
      <w:r w:rsidR="007E58F5" w:rsidRPr="00F020D2">
        <w:rPr>
          <w:rFonts w:cstheme="minorHAnsi"/>
          <w:bCs/>
        </w:rPr>
        <w:t xml:space="preserve">Medya ve Nefret </w:t>
      </w:r>
      <w:proofErr w:type="gramStart"/>
      <w:r w:rsidR="007E58F5" w:rsidRPr="00F020D2">
        <w:rPr>
          <w:rFonts w:cstheme="minorHAnsi"/>
          <w:bCs/>
        </w:rPr>
        <w:t>Söylemi -</w:t>
      </w:r>
      <w:proofErr w:type="gramEnd"/>
      <w:r w:rsidR="007E58F5" w:rsidRPr="00F020D2">
        <w:rPr>
          <w:rFonts w:cstheme="minorHAnsi"/>
          <w:bCs/>
        </w:rPr>
        <w:t xml:space="preserve"> II Değişmeyen Sorular, Güncel Tartışmalar</w:t>
      </w:r>
      <w:r w:rsidR="00145A55" w:rsidRPr="00F020D2">
        <w:rPr>
          <w:rFonts w:cstheme="minorHAnsi"/>
          <w:bCs/>
        </w:rPr>
        <w:t>, Hrant Dink Vakfı Yayınları, İstanbul 202</w:t>
      </w:r>
      <w:r w:rsidR="00255C2B" w:rsidRPr="00F020D2">
        <w:rPr>
          <w:rFonts w:cstheme="minorHAnsi"/>
          <w:bCs/>
        </w:rPr>
        <w:t>1</w:t>
      </w:r>
      <w:r w:rsidR="00193DC5" w:rsidRPr="00F020D2">
        <w:rPr>
          <w:rFonts w:cstheme="minorHAnsi"/>
          <w:bCs/>
        </w:rPr>
        <w:t>, s. 157-172</w:t>
      </w:r>
      <w:r w:rsidR="00153A28" w:rsidRPr="00F020D2">
        <w:rPr>
          <w:rFonts w:cstheme="minorHAnsi"/>
          <w:bCs/>
        </w:rPr>
        <w:t xml:space="preserve"> </w:t>
      </w:r>
      <w:r w:rsidR="00153A28" w:rsidRPr="00F020D2">
        <w:rPr>
          <w:rFonts w:cstheme="minorHAnsi"/>
        </w:rPr>
        <w:t xml:space="preserve">(ISBN </w:t>
      </w:r>
      <w:r w:rsidR="008A3590" w:rsidRPr="00F020D2">
        <w:rPr>
          <w:rFonts w:cstheme="minorHAnsi"/>
        </w:rPr>
        <w:t>–</w:t>
      </w:r>
      <w:r w:rsidR="00153A28" w:rsidRPr="00F020D2">
        <w:rPr>
          <w:rFonts w:cstheme="minorHAnsi"/>
        </w:rPr>
        <w:t xml:space="preserve"> </w:t>
      </w:r>
      <w:r w:rsidR="008A3590">
        <w:t>978-605-807-127-8</w:t>
      </w:r>
      <w:r w:rsidR="00153A28" w:rsidRPr="00F020D2">
        <w:rPr>
          <w:rFonts w:cstheme="minorHAnsi"/>
        </w:rPr>
        <w:t>)</w:t>
      </w:r>
    </w:p>
    <w:p w14:paraId="3177C027" w14:textId="77777777" w:rsidR="000F59C7" w:rsidRDefault="000F59C7" w:rsidP="00F020D2">
      <w:pPr>
        <w:pStyle w:val="ListeParagraf"/>
        <w:spacing w:after="0" w:line="240" w:lineRule="auto"/>
        <w:jc w:val="both"/>
        <w:rPr>
          <w:rFonts w:cstheme="minorHAnsi"/>
          <w:b/>
        </w:rPr>
      </w:pPr>
    </w:p>
    <w:p w14:paraId="5A1361AC" w14:textId="234D4536" w:rsidR="000F59C7" w:rsidRPr="00F020D2" w:rsidRDefault="000F59C7" w:rsidP="00F020D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“7242 Sayılı Kanun ile 5237 Sayılı Türk Ceza Kanunu’nda Yapılan Değişiklikler”</w:t>
      </w:r>
      <w:r w:rsidR="00145A55" w:rsidRPr="00F020D2">
        <w:rPr>
          <w:rFonts w:cstheme="minorHAnsi"/>
          <w:bCs/>
        </w:rPr>
        <w:t>,</w:t>
      </w:r>
      <w:r w:rsidR="00145A55" w:rsidRPr="00F020D2">
        <w:rPr>
          <w:rFonts w:cstheme="minorHAnsi"/>
          <w:b/>
        </w:rPr>
        <w:t xml:space="preserve"> </w:t>
      </w:r>
      <w:r w:rsidR="00AB06CF" w:rsidRPr="00F020D2">
        <w:rPr>
          <w:rFonts w:cstheme="minorHAnsi"/>
          <w:bCs/>
        </w:rPr>
        <w:t xml:space="preserve">7242 </w:t>
      </w:r>
      <w:proofErr w:type="gramStart"/>
      <w:r w:rsidR="00AB06CF" w:rsidRPr="00F020D2">
        <w:rPr>
          <w:rFonts w:cstheme="minorHAnsi"/>
          <w:bCs/>
        </w:rPr>
        <w:t>Sayılı</w:t>
      </w:r>
      <w:r w:rsidR="00525888" w:rsidRPr="00F020D2">
        <w:rPr>
          <w:rFonts w:cstheme="minorHAnsi"/>
          <w:bCs/>
        </w:rPr>
        <w:t xml:space="preserve"> </w:t>
      </w:r>
      <w:r w:rsidR="00AB06CF" w:rsidRPr="00F020D2">
        <w:rPr>
          <w:rFonts w:cstheme="minorHAnsi"/>
          <w:bCs/>
        </w:rPr>
        <w:t>Kanunla</w:t>
      </w:r>
      <w:proofErr w:type="gramEnd"/>
      <w:r w:rsidR="00AB06CF" w:rsidRPr="00F020D2">
        <w:rPr>
          <w:rFonts w:cstheme="minorHAnsi"/>
          <w:bCs/>
        </w:rPr>
        <w:t xml:space="preserve"> Yapılan Değişikliklere İlişkin Değerlendirmeler</w:t>
      </w:r>
      <w:r w:rsidR="0043519F" w:rsidRPr="00F020D2">
        <w:rPr>
          <w:rFonts w:cstheme="minorHAnsi"/>
          <w:bCs/>
        </w:rPr>
        <w:t xml:space="preserve"> (</w:t>
      </w:r>
      <w:proofErr w:type="spellStart"/>
      <w:r w:rsidR="0043519F" w:rsidRPr="00F020D2">
        <w:rPr>
          <w:rFonts w:cstheme="minorHAnsi"/>
          <w:bCs/>
        </w:rPr>
        <w:t>Edit</w:t>
      </w:r>
      <w:proofErr w:type="spellEnd"/>
      <w:r w:rsidR="0043519F" w:rsidRPr="00F020D2">
        <w:rPr>
          <w:rFonts w:cstheme="minorHAnsi"/>
          <w:bCs/>
        </w:rPr>
        <w:t xml:space="preserve">. </w:t>
      </w:r>
      <w:r w:rsidR="0043519F" w:rsidRPr="00F020D2">
        <w:rPr>
          <w:rFonts w:cstheme="minorHAnsi"/>
          <w:b/>
        </w:rPr>
        <w:t>AKSOY RETORNAZ, E. Eylem</w:t>
      </w:r>
      <w:r w:rsidR="0043519F" w:rsidRPr="00F020D2">
        <w:rPr>
          <w:rFonts w:cstheme="minorHAnsi"/>
          <w:bCs/>
        </w:rPr>
        <w:t>)</w:t>
      </w:r>
      <w:r w:rsidR="00145A55" w:rsidRPr="00F020D2">
        <w:rPr>
          <w:rFonts w:cstheme="minorHAnsi"/>
          <w:bCs/>
        </w:rPr>
        <w:t>, Beta Yayıncılık, İstanbul 2021</w:t>
      </w:r>
      <w:r w:rsidR="00525888" w:rsidRPr="00F020D2">
        <w:rPr>
          <w:rFonts w:cstheme="minorHAnsi"/>
          <w:bCs/>
        </w:rPr>
        <w:t>, s. 3-18</w:t>
      </w:r>
      <w:r w:rsidR="00145A55" w:rsidRPr="00F020D2">
        <w:rPr>
          <w:rFonts w:cstheme="minorHAnsi"/>
          <w:bCs/>
        </w:rPr>
        <w:t xml:space="preserve"> </w:t>
      </w:r>
      <w:r w:rsidR="00145A55" w:rsidRPr="00F020D2">
        <w:rPr>
          <w:rFonts w:cstheme="minorHAnsi"/>
        </w:rPr>
        <w:t>(</w:t>
      </w:r>
      <w:proofErr w:type="gramStart"/>
      <w:r w:rsidR="00145A55" w:rsidRPr="00F020D2">
        <w:rPr>
          <w:rFonts w:cstheme="minorHAnsi"/>
        </w:rPr>
        <w:t>ISBN -</w:t>
      </w:r>
      <w:proofErr w:type="gramEnd"/>
      <w:r w:rsidR="00145A55" w:rsidRPr="00F020D2">
        <w:rPr>
          <w:rFonts w:cstheme="minorHAnsi"/>
        </w:rPr>
        <w:t xml:space="preserve"> </w:t>
      </w:r>
      <w:r w:rsidR="00354A0B" w:rsidRPr="00F020D2">
        <w:rPr>
          <w:rFonts w:cstheme="minorHAnsi"/>
        </w:rPr>
        <w:t>978-6-05-242</w:t>
      </w:r>
      <w:r w:rsidR="002A1F27" w:rsidRPr="00F020D2">
        <w:rPr>
          <w:rFonts w:cstheme="minorHAnsi"/>
        </w:rPr>
        <w:t>-</w:t>
      </w:r>
      <w:r w:rsidR="00354A0B" w:rsidRPr="00F020D2">
        <w:rPr>
          <w:rFonts w:cstheme="minorHAnsi"/>
        </w:rPr>
        <w:t>927-3</w:t>
      </w:r>
      <w:r w:rsidR="00145A55" w:rsidRPr="00F020D2">
        <w:rPr>
          <w:rFonts w:cstheme="minorHAnsi"/>
        </w:rPr>
        <w:t>)</w:t>
      </w:r>
    </w:p>
    <w:p w14:paraId="3496E498" w14:textId="77777777" w:rsidR="000F59C7" w:rsidRDefault="000F59C7" w:rsidP="00F020D2">
      <w:pPr>
        <w:pStyle w:val="ListeParagraf"/>
        <w:spacing w:after="0" w:line="240" w:lineRule="auto"/>
        <w:ind w:left="1440"/>
        <w:jc w:val="both"/>
        <w:rPr>
          <w:rFonts w:cstheme="minorHAnsi"/>
          <w:b/>
        </w:rPr>
      </w:pPr>
    </w:p>
    <w:p w14:paraId="1BCC5E48" w14:textId="188E3ED9" w:rsidR="000F59C7" w:rsidRPr="00F020D2" w:rsidRDefault="000F59C7" w:rsidP="00F020D2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“Mahpusların Süreli Yayınlara Erişim Hakkı”</w:t>
      </w:r>
      <w:r w:rsidR="00145A55" w:rsidRPr="00F020D2">
        <w:rPr>
          <w:rFonts w:cstheme="minorHAnsi"/>
          <w:bCs/>
        </w:rPr>
        <w:t>,</w:t>
      </w:r>
      <w:r w:rsidR="00145A55" w:rsidRPr="00F020D2">
        <w:rPr>
          <w:rFonts w:cstheme="minorHAnsi"/>
          <w:b/>
        </w:rPr>
        <w:t xml:space="preserve"> </w:t>
      </w:r>
      <w:r w:rsidR="00AB06CF" w:rsidRPr="00F020D2">
        <w:rPr>
          <w:rFonts w:cstheme="minorHAnsi"/>
          <w:bCs/>
        </w:rPr>
        <w:t xml:space="preserve">7242 </w:t>
      </w:r>
      <w:proofErr w:type="gramStart"/>
      <w:r w:rsidR="00AB06CF" w:rsidRPr="00F020D2">
        <w:rPr>
          <w:rFonts w:cstheme="minorHAnsi"/>
          <w:bCs/>
        </w:rPr>
        <w:t>Sayılı Kanunla</w:t>
      </w:r>
      <w:proofErr w:type="gramEnd"/>
      <w:r w:rsidR="00AB06CF" w:rsidRPr="00F020D2">
        <w:rPr>
          <w:rFonts w:cstheme="minorHAnsi"/>
          <w:bCs/>
        </w:rPr>
        <w:t xml:space="preserve"> Yapılan Değişikliklere İlişkin Değerlendirmeler</w:t>
      </w:r>
      <w:r w:rsidR="0043519F" w:rsidRPr="00F020D2">
        <w:rPr>
          <w:rFonts w:cstheme="minorHAnsi"/>
          <w:bCs/>
        </w:rPr>
        <w:t xml:space="preserve"> (</w:t>
      </w:r>
      <w:proofErr w:type="spellStart"/>
      <w:r w:rsidR="0043519F" w:rsidRPr="00F020D2">
        <w:rPr>
          <w:rFonts w:cstheme="minorHAnsi"/>
          <w:bCs/>
        </w:rPr>
        <w:t>Edit</w:t>
      </w:r>
      <w:proofErr w:type="spellEnd"/>
      <w:r w:rsidR="0043519F" w:rsidRPr="00F020D2">
        <w:rPr>
          <w:rFonts w:cstheme="minorHAnsi"/>
          <w:bCs/>
        </w:rPr>
        <w:t xml:space="preserve">. </w:t>
      </w:r>
      <w:r w:rsidR="0043519F" w:rsidRPr="00F020D2">
        <w:rPr>
          <w:rFonts w:cstheme="minorHAnsi"/>
          <w:b/>
        </w:rPr>
        <w:t>AKSOY RETORNAZ, E. Eylem</w:t>
      </w:r>
      <w:r w:rsidR="0043519F" w:rsidRPr="00F020D2">
        <w:rPr>
          <w:rFonts w:cstheme="minorHAnsi"/>
          <w:bCs/>
        </w:rPr>
        <w:t xml:space="preserve">), </w:t>
      </w:r>
      <w:r w:rsidR="00145A55" w:rsidRPr="00F020D2">
        <w:rPr>
          <w:rFonts w:cstheme="minorHAnsi"/>
          <w:bCs/>
        </w:rPr>
        <w:t>Beta Yayıncılık, İstanbul 2021</w:t>
      </w:r>
      <w:r w:rsidR="00525888" w:rsidRPr="00F020D2">
        <w:rPr>
          <w:rFonts w:cstheme="minorHAnsi"/>
          <w:bCs/>
        </w:rPr>
        <w:t>, s. 67-75</w:t>
      </w:r>
      <w:r w:rsidR="00145A55" w:rsidRPr="00F020D2">
        <w:rPr>
          <w:rFonts w:cstheme="minorHAnsi"/>
          <w:bCs/>
        </w:rPr>
        <w:t xml:space="preserve"> </w:t>
      </w:r>
      <w:r w:rsidR="00145A55" w:rsidRPr="00F020D2">
        <w:rPr>
          <w:rFonts w:cstheme="minorHAnsi"/>
        </w:rPr>
        <w:t>(</w:t>
      </w:r>
      <w:proofErr w:type="gramStart"/>
      <w:r w:rsidR="00145A55" w:rsidRPr="00F020D2">
        <w:rPr>
          <w:rFonts w:cstheme="minorHAnsi"/>
        </w:rPr>
        <w:t>ISBN -</w:t>
      </w:r>
      <w:proofErr w:type="gramEnd"/>
      <w:r w:rsidR="00145A55" w:rsidRPr="00F020D2">
        <w:rPr>
          <w:rFonts w:cstheme="minorHAnsi"/>
        </w:rPr>
        <w:t xml:space="preserve"> </w:t>
      </w:r>
      <w:r w:rsidR="00354A0B" w:rsidRPr="00F020D2">
        <w:rPr>
          <w:rFonts w:cstheme="minorHAnsi"/>
        </w:rPr>
        <w:t>978-6-05-242927-3</w:t>
      </w:r>
      <w:r w:rsidR="00145A55" w:rsidRPr="00F020D2">
        <w:rPr>
          <w:rFonts w:cstheme="minorHAnsi"/>
        </w:rPr>
        <w:t>)</w:t>
      </w:r>
      <w:r w:rsidR="00145A55" w:rsidRPr="00F020D2">
        <w:rPr>
          <w:rFonts w:cstheme="minorHAnsi"/>
          <w:bCs/>
        </w:rPr>
        <w:t xml:space="preserve"> (</w:t>
      </w:r>
      <w:r w:rsidRPr="00F020D2">
        <w:rPr>
          <w:rFonts w:cstheme="minorHAnsi"/>
          <w:bCs/>
          <w:i/>
          <w:iCs/>
        </w:rPr>
        <w:t xml:space="preserve">Doç. Dr. Eylem Aksoy </w:t>
      </w:r>
      <w:proofErr w:type="spellStart"/>
      <w:r w:rsidRPr="00F020D2">
        <w:rPr>
          <w:rFonts w:cstheme="minorHAnsi"/>
          <w:bCs/>
          <w:i/>
          <w:iCs/>
        </w:rPr>
        <w:t>Retornaz</w:t>
      </w:r>
      <w:proofErr w:type="spellEnd"/>
      <w:r w:rsidR="00BA2B3A" w:rsidRPr="00F020D2">
        <w:rPr>
          <w:rFonts w:cstheme="minorHAnsi"/>
          <w:bCs/>
          <w:i/>
          <w:iCs/>
        </w:rPr>
        <w:t xml:space="preserve"> ile Ortak Yayın</w:t>
      </w:r>
      <w:r w:rsidRPr="00F020D2">
        <w:rPr>
          <w:rFonts w:cstheme="minorHAnsi"/>
          <w:bCs/>
        </w:rPr>
        <w:t>)</w:t>
      </w:r>
    </w:p>
    <w:p w14:paraId="0225B9BB" w14:textId="77777777" w:rsidR="00CE046A" w:rsidRPr="00CE046A" w:rsidRDefault="00CE046A" w:rsidP="00F020D2">
      <w:pPr>
        <w:pStyle w:val="ListeParagraf"/>
        <w:rPr>
          <w:rFonts w:cstheme="minorHAnsi"/>
          <w:b/>
        </w:rPr>
      </w:pPr>
    </w:p>
    <w:p w14:paraId="6F26CC5C" w14:textId="77777777" w:rsidR="00CE046A" w:rsidRPr="00F020D2" w:rsidRDefault="00CE046A" w:rsidP="00F020D2">
      <w:pPr>
        <w:pStyle w:val="ListeParagraf"/>
        <w:numPr>
          <w:ilvl w:val="0"/>
          <w:numId w:val="8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 xml:space="preserve">“Kamuya Açık Mahallerde </w:t>
      </w:r>
      <w:proofErr w:type="spellStart"/>
      <w:r w:rsidRPr="00F020D2">
        <w:rPr>
          <w:rFonts w:cstheme="minorHAnsi"/>
          <w:b/>
        </w:rPr>
        <w:t>Fonogramların</w:t>
      </w:r>
      <w:proofErr w:type="spellEnd"/>
      <w:r w:rsidRPr="00F020D2">
        <w:rPr>
          <w:rFonts w:cstheme="minorHAnsi"/>
          <w:b/>
        </w:rPr>
        <w:t xml:space="preserve"> Umuma İletimi Suçu Bakımından Şikayet Hakkı”</w:t>
      </w:r>
      <w:r w:rsidRPr="00F020D2">
        <w:rPr>
          <w:rFonts w:cstheme="minorHAnsi"/>
        </w:rPr>
        <w:t xml:space="preserve">, Dr. Dr. </w:t>
      </w:r>
      <w:proofErr w:type="spellStart"/>
      <w:r w:rsidRPr="00F020D2">
        <w:rPr>
          <w:rFonts w:cstheme="minorHAnsi"/>
        </w:rPr>
        <w:t>h.c</w:t>
      </w:r>
      <w:proofErr w:type="spellEnd"/>
      <w:r w:rsidRPr="00F020D2">
        <w:rPr>
          <w:rFonts w:cstheme="minorHAnsi"/>
        </w:rPr>
        <w:t xml:space="preserve">. </w:t>
      </w:r>
      <w:proofErr w:type="spellStart"/>
      <w:r w:rsidRPr="00F020D2">
        <w:rPr>
          <w:rFonts w:cstheme="minorHAnsi"/>
        </w:rPr>
        <w:t>Silvia</w:t>
      </w:r>
      <w:proofErr w:type="spellEnd"/>
      <w:r w:rsidRPr="00F020D2">
        <w:rPr>
          <w:rFonts w:cstheme="minorHAnsi"/>
        </w:rPr>
        <w:t xml:space="preserve"> </w:t>
      </w:r>
      <w:proofErr w:type="spellStart"/>
      <w:r w:rsidRPr="00F020D2">
        <w:rPr>
          <w:rFonts w:cstheme="minorHAnsi"/>
        </w:rPr>
        <w:t>Tellenbach’a</w:t>
      </w:r>
      <w:proofErr w:type="spellEnd"/>
      <w:r w:rsidRPr="00F020D2">
        <w:rPr>
          <w:rFonts w:cstheme="minorHAnsi"/>
        </w:rPr>
        <w:t xml:space="preserve"> Armağan, Seçkin Yayıncılık, Ankara 2018, s. 711 – 726</w:t>
      </w:r>
    </w:p>
    <w:p w14:paraId="50338F68" w14:textId="77777777" w:rsidR="00CE046A" w:rsidRPr="00CE046A" w:rsidRDefault="00CE046A" w:rsidP="00F020D2">
      <w:pPr>
        <w:pStyle w:val="ListeParagraf"/>
        <w:rPr>
          <w:rFonts w:cstheme="minorHAnsi"/>
          <w:b/>
        </w:rPr>
      </w:pPr>
    </w:p>
    <w:p w14:paraId="08DF0A96" w14:textId="77777777" w:rsidR="00CE046A" w:rsidRPr="00F020D2" w:rsidRDefault="00CE046A" w:rsidP="00F020D2">
      <w:pPr>
        <w:pStyle w:val="ListeParagraf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t>“Ceza Muhakemesi Sistemleri ile Ceza Adalet Sürecinde İki Model Arasındaki İlişki”</w:t>
      </w:r>
      <w:r w:rsidRPr="00F020D2">
        <w:rPr>
          <w:rFonts w:cstheme="minorHAnsi"/>
        </w:rPr>
        <w:t xml:space="preserve">, Prof. Dr. Feridun </w:t>
      </w:r>
      <w:proofErr w:type="spellStart"/>
      <w:r w:rsidRPr="00F020D2">
        <w:rPr>
          <w:rFonts w:cstheme="minorHAnsi"/>
        </w:rPr>
        <w:t>Yenisey’e</w:t>
      </w:r>
      <w:proofErr w:type="spellEnd"/>
      <w:r w:rsidRPr="00F020D2">
        <w:rPr>
          <w:rFonts w:cstheme="minorHAnsi"/>
        </w:rPr>
        <w:t xml:space="preserve"> Armağan, Cilt I, Beta Yayıncılık, İstanbul 2014, s. 1649 – 1676 </w:t>
      </w:r>
      <w:r w:rsidRPr="00F020D2">
        <w:rPr>
          <w:rFonts w:cstheme="minorHAnsi"/>
          <w:b/>
        </w:rPr>
        <w:t>(Hakemli)</w:t>
      </w:r>
    </w:p>
    <w:p w14:paraId="42D06346" w14:textId="77777777" w:rsidR="00CE046A" w:rsidRPr="000F59C7" w:rsidRDefault="00CE046A" w:rsidP="00CE046A">
      <w:pPr>
        <w:pStyle w:val="ListeParagraf"/>
        <w:spacing w:after="0" w:line="240" w:lineRule="auto"/>
        <w:jc w:val="both"/>
        <w:rPr>
          <w:rFonts w:cstheme="minorHAnsi"/>
          <w:b/>
        </w:rPr>
      </w:pPr>
    </w:p>
    <w:bookmarkEnd w:id="0"/>
    <w:p w14:paraId="0A49B971" w14:textId="77777777" w:rsidR="000F59C7" w:rsidRDefault="000F59C7" w:rsidP="000F59C7">
      <w:pPr>
        <w:pStyle w:val="ListeParagraf"/>
        <w:spacing w:line="240" w:lineRule="auto"/>
        <w:jc w:val="both"/>
        <w:rPr>
          <w:rFonts w:cstheme="minorHAnsi"/>
          <w:b/>
        </w:rPr>
      </w:pPr>
    </w:p>
    <w:p w14:paraId="615CFF40" w14:textId="77777777" w:rsidR="0003534F" w:rsidRDefault="00AF0C84" w:rsidP="006C2C0A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933629">
        <w:rPr>
          <w:rFonts w:cstheme="minorHAnsi"/>
          <w:b/>
          <w:sz w:val="24"/>
          <w:szCs w:val="24"/>
        </w:rPr>
        <w:t xml:space="preserve">. </w:t>
      </w:r>
      <w:bookmarkStart w:id="1" w:name="_Hlk49985181"/>
      <w:r w:rsidR="00933629">
        <w:rPr>
          <w:rFonts w:cstheme="minorHAnsi"/>
          <w:b/>
          <w:sz w:val="24"/>
          <w:szCs w:val="24"/>
        </w:rPr>
        <w:t>Makaleler:</w:t>
      </w:r>
    </w:p>
    <w:p w14:paraId="284630FE" w14:textId="53F04DE1" w:rsidR="00CE046A" w:rsidRPr="00F020D2" w:rsidRDefault="00CE046A" w:rsidP="00F020D2">
      <w:pPr>
        <w:pStyle w:val="ListeParagraf"/>
        <w:numPr>
          <w:ilvl w:val="0"/>
          <w:numId w:val="7"/>
        </w:numPr>
        <w:rPr>
          <w:rFonts w:cstheme="minorHAnsi"/>
          <w:b/>
        </w:rPr>
      </w:pPr>
      <w:r w:rsidRPr="00F020D2">
        <w:rPr>
          <w:rFonts w:cstheme="minorHAnsi"/>
          <w:b/>
        </w:rPr>
        <w:t>“Cinsel Saldırı Suçu ve Cebir</w:t>
      </w:r>
      <w:r w:rsidR="006E097A">
        <w:rPr>
          <w:rFonts w:cstheme="minorHAnsi"/>
          <w:b/>
        </w:rPr>
        <w:t xml:space="preserve"> İlişkisi</w:t>
      </w:r>
      <w:r w:rsidRPr="00F020D2">
        <w:rPr>
          <w:rFonts w:cstheme="minorHAnsi"/>
          <w:b/>
        </w:rPr>
        <w:t xml:space="preserve">”, </w:t>
      </w:r>
      <w:r w:rsidRPr="00F020D2">
        <w:rPr>
          <w:rFonts w:cstheme="minorHAnsi"/>
          <w:bCs/>
        </w:rPr>
        <w:t xml:space="preserve">Bahçeşehir Üniversitesi Hukuk Fakültesi Dergisi, </w:t>
      </w:r>
      <w:r w:rsidR="00C86ECA" w:rsidRPr="00F020D2">
        <w:rPr>
          <w:rFonts w:cstheme="minorHAnsi"/>
          <w:bCs/>
        </w:rPr>
        <w:t>Cilt: 18, Sayı: 217, Kasım – Aralık 2023</w:t>
      </w:r>
      <w:r w:rsidRPr="00F020D2">
        <w:rPr>
          <w:rFonts w:cstheme="minorHAnsi"/>
          <w:bCs/>
        </w:rPr>
        <w:t xml:space="preserve"> </w:t>
      </w:r>
      <w:r w:rsidRPr="00F020D2">
        <w:rPr>
          <w:rFonts w:cstheme="minorHAnsi"/>
          <w:bCs/>
          <w:i/>
          <w:iCs/>
        </w:rPr>
        <w:t>(Yayın Aşamasındadır)</w:t>
      </w:r>
    </w:p>
    <w:p w14:paraId="4A20B840" w14:textId="77777777" w:rsidR="00CE046A" w:rsidRDefault="00CE046A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4CFC81FA" w14:textId="23B3F73E" w:rsidR="00CE046A" w:rsidRPr="00F020D2" w:rsidRDefault="00CE046A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Style w:val="Kpr"/>
          <w:rFonts w:cstheme="minorHAnsi"/>
          <w:b/>
          <w:color w:val="auto"/>
          <w:u w:val="none"/>
        </w:rPr>
      </w:pPr>
      <w:r w:rsidRPr="00F020D2">
        <w:rPr>
          <w:rFonts w:cstheme="minorHAnsi"/>
          <w:b/>
        </w:rPr>
        <w:t>“Halkı Yanıltıcıyı Bilgiyi Alenen Yayma Suçu (TCK m. 217/A): Ceza Hukukuna İlişkin Değerlendirmeler”</w:t>
      </w:r>
      <w:r w:rsidRPr="00F020D2">
        <w:rPr>
          <w:rFonts w:cstheme="minorHAnsi"/>
          <w:bCs/>
        </w:rPr>
        <w:t>, İstanbul Bilgi Üniversitesi İnsan Hakları Hukuku Araştırma ve Uygulama Merkezi, Aralık 2022 Raporu, (</w:t>
      </w:r>
      <w:r w:rsidRPr="00F020D2">
        <w:rPr>
          <w:rFonts w:cstheme="minorHAnsi"/>
          <w:bCs/>
          <w:i/>
          <w:iCs/>
        </w:rPr>
        <w:t xml:space="preserve">Aslı Ekin Yılmaz, Eşref Barış Börekçi ve Yalım Yarkın </w:t>
      </w:r>
      <w:proofErr w:type="spellStart"/>
      <w:r w:rsidRPr="00F020D2">
        <w:rPr>
          <w:rFonts w:cstheme="minorHAnsi"/>
          <w:bCs/>
          <w:i/>
          <w:iCs/>
        </w:rPr>
        <w:t>Özbalcı</w:t>
      </w:r>
      <w:proofErr w:type="spellEnd"/>
      <w:r w:rsidRPr="00F020D2">
        <w:rPr>
          <w:rFonts w:cstheme="minorHAnsi"/>
          <w:bCs/>
          <w:i/>
          <w:iCs/>
        </w:rPr>
        <w:t xml:space="preserve"> ile </w:t>
      </w:r>
      <w:r w:rsidRPr="00F020D2">
        <w:rPr>
          <w:rFonts w:cstheme="minorHAnsi"/>
          <w:bCs/>
          <w:i/>
          <w:iCs/>
        </w:rPr>
        <w:lastRenderedPageBreak/>
        <w:t>ortak yayın</w:t>
      </w:r>
      <w:r w:rsidRPr="00F020D2">
        <w:rPr>
          <w:rFonts w:cstheme="minorHAnsi"/>
          <w:bCs/>
        </w:rPr>
        <w:t xml:space="preserve">), çevrimiçi erişim için bkz. </w:t>
      </w:r>
      <w:hyperlink r:id="rId8" w:history="1">
        <w:r w:rsidRPr="00F020D2">
          <w:rPr>
            <w:rStyle w:val="Kpr"/>
            <w:rFonts w:cstheme="minorHAnsi"/>
            <w:bCs/>
          </w:rPr>
          <w:t>https://insanhaklarimerkezi.bilgi.edu.tr/tr/publication/54-halk-yanltc-bilgiyi-alenen-yayma-sucu-tck-m-217a-ceza-hukukuna-iliskin-degerlendirmeler/</w:t>
        </w:r>
      </w:hyperlink>
    </w:p>
    <w:p w14:paraId="459FA269" w14:textId="77777777" w:rsidR="00CE046A" w:rsidRDefault="00CE046A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47B928C5" w14:textId="3E72964B" w:rsidR="00C36C1D" w:rsidRPr="00F020D2" w:rsidRDefault="00C36C1D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“İhmal Suretiyle İcrai Hareketin Sınırlı Sayıda Olup Olmadığı Sorun</w:t>
      </w:r>
      <w:r w:rsidR="00441D6C" w:rsidRPr="00F020D2">
        <w:rPr>
          <w:rFonts w:cstheme="minorHAnsi"/>
          <w:b/>
        </w:rPr>
        <w:t>salı</w:t>
      </w:r>
      <w:r w:rsidRPr="00F020D2">
        <w:rPr>
          <w:rFonts w:cstheme="minorHAnsi"/>
          <w:b/>
        </w:rPr>
        <w:t>”</w:t>
      </w:r>
      <w:r w:rsidR="005A6FF9" w:rsidRPr="00F020D2">
        <w:rPr>
          <w:rFonts w:cstheme="minorHAnsi"/>
        </w:rPr>
        <w:t xml:space="preserve">, Yeditepe Üniversitesi Hukuk Fakültesi Dergisi, </w:t>
      </w:r>
      <w:r w:rsidR="001B10F8" w:rsidRPr="00F020D2">
        <w:rPr>
          <w:rFonts w:cstheme="minorHAnsi"/>
        </w:rPr>
        <w:t xml:space="preserve">Cilt: XII, Sayı: 3, Yıl: 2020, </w:t>
      </w:r>
      <w:r w:rsidR="005A6FF9" w:rsidRPr="00F020D2">
        <w:rPr>
          <w:rFonts w:cstheme="minorHAnsi"/>
        </w:rPr>
        <w:t xml:space="preserve">Ceza ve Ceza Muhakemesi Hukukuna İlişkin Güncel Sorunlar Sempozyumu (Özel Sayı), </w:t>
      </w:r>
      <w:r w:rsidR="001B10F8" w:rsidRPr="00F020D2">
        <w:rPr>
          <w:rFonts w:cstheme="minorHAnsi"/>
        </w:rPr>
        <w:t xml:space="preserve">s. 115-154 </w:t>
      </w:r>
      <w:r w:rsidR="005A6FF9" w:rsidRPr="00F020D2">
        <w:rPr>
          <w:rFonts w:cstheme="minorHAnsi"/>
          <w:b/>
        </w:rPr>
        <w:t>(Hakemli)</w:t>
      </w:r>
    </w:p>
    <w:p w14:paraId="255DE456" w14:textId="77777777" w:rsidR="00C36C1D" w:rsidRDefault="00C36C1D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1E0D77C2" w14:textId="77777777" w:rsidR="00787430" w:rsidRPr="00F020D2" w:rsidRDefault="00787430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“Gıyapta Hakaret Suçunda İhtilat Şartının Hukuki Niteliği Üzerine Bir İnceleme”</w:t>
      </w:r>
      <w:r w:rsidRPr="00F020D2">
        <w:rPr>
          <w:rFonts w:cstheme="minorHAnsi"/>
        </w:rPr>
        <w:t>, Prof. Dr. Durmuş Tezcan’a Armağan, Dokuz Eylül Üniversitesi Hukuk Fakültesi Dergisi, Cilt: 21, Özel Sayı, Yıl: 2019</w:t>
      </w:r>
      <w:r w:rsidRPr="00F020D2">
        <w:rPr>
          <w:rFonts w:cstheme="minorHAnsi"/>
          <w:b/>
        </w:rPr>
        <w:t xml:space="preserve"> </w:t>
      </w:r>
      <w:r w:rsidRPr="00F020D2">
        <w:rPr>
          <w:rFonts w:cstheme="minorHAnsi"/>
        </w:rPr>
        <w:t>(</w:t>
      </w:r>
      <w:r w:rsidRPr="00F020D2">
        <w:rPr>
          <w:rFonts w:cstheme="minorHAnsi"/>
          <w:i/>
        </w:rPr>
        <w:t xml:space="preserve">Irmak Erdoğan ile </w:t>
      </w:r>
      <w:r w:rsidR="00DA4B24" w:rsidRPr="00F020D2">
        <w:rPr>
          <w:rFonts w:cstheme="minorHAnsi"/>
          <w:i/>
        </w:rPr>
        <w:t>O</w:t>
      </w:r>
      <w:r w:rsidRPr="00F020D2">
        <w:rPr>
          <w:rFonts w:cstheme="minorHAnsi"/>
          <w:i/>
        </w:rPr>
        <w:t xml:space="preserve">rtak </w:t>
      </w:r>
      <w:r w:rsidR="00DA4B24" w:rsidRPr="00F020D2">
        <w:rPr>
          <w:rFonts w:cstheme="minorHAnsi"/>
          <w:i/>
        </w:rPr>
        <w:t>Y</w:t>
      </w:r>
      <w:r w:rsidRPr="00F020D2">
        <w:rPr>
          <w:rFonts w:cstheme="minorHAnsi"/>
          <w:i/>
        </w:rPr>
        <w:t>ayın</w:t>
      </w:r>
      <w:r w:rsidRPr="00F020D2">
        <w:rPr>
          <w:rFonts w:cstheme="minorHAnsi"/>
        </w:rPr>
        <w:t xml:space="preserve">) </w:t>
      </w:r>
      <w:r w:rsidRPr="00F020D2">
        <w:rPr>
          <w:rFonts w:cstheme="minorHAnsi"/>
          <w:b/>
        </w:rPr>
        <w:t>(Hakemli)</w:t>
      </w:r>
    </w:p>
    <w:p w14:paraId="05B81004" w14:textId="71F00952" w:rsidR="00787430" w:rsidRDefault="00787430" w:rsidP="00F020D2">
      <w:pPr>
        <w:pStyle w:val="ListeParagraf"/>
        <w:spacing w:line="240" w:lineRule="auto"/>
        <w:ind w:left="765" w:firstLine="50"/>
        <w:jc w:val="both"/>
        <w:rPr>
          <w:rFonts w:cstheme="minorHAnsi"/>
          <w:b/>
        </w:rPr>
      </w:pPr>
    </w:p>
    <w:p w14:paraId="014B2852" w14:textId="77777777" w:rsidR="00F122C5" w:rsidRPr="00F020D2" w:rsidRDefault="00F122C5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“Türk Hukukunda Basit Cinsel Saldı</w:t>
      </w:r>
      <w:r w:rsidR="003444BB" w:rsidRPr="00F020D2">
        <w:rPr>
          <w:rFonts w:cstheme="minorHAnsi"/>
          <w:b/>
        </w:rPr>
        <w:t>rı Suçunun Eşe Karşı İşlenmesi”</w:t>
      </w:r>
      <w:r w:rsidR="003444BB" w:rsidRPr="00F020D2">
        <w:rPr>
          <w:rFonts w:cstheme="minorHAnsi"/>
        </w:rPr>
        <w:t>,</w:t>
      </w:r>
      <w:r w:rsidR="003444BB" w:rsidRPr="00F020D2">
        <w:rPr>
          <w:rFonts w:cstheme="minorHAnsi"/>
          <w:b/>
        </w:rPr>
        <w:t xml:space="preserve"> </w:t>
      </w:r>
      <w:r w:rsidR="003444BB" w:rsidRPr="00F020D2">
        <w:rPr>
          <w:rFonts w:cstheme="minorHAnsi"/>
        </w:rPr>
        <w:t xml:space="preserve">Suç ve Ceza Dergisi, Cilt: 12, Sayı: 3, Haziran 2019, Beta Yayıncılık, s. 65 – </w:t>
      </w:r>
      <w:r w:rsidR="00AF122E" w:rsidRPr="00F020D2">
        <w:rPr>
          <w:rFonts w:cstheme="minorHAnsi"/>
        </w:rPr>
        <w:t>102</w:t>
      </w:r>
      <w:r w:rsidR="003444BB" w:rsidRPr="00F020D2">
        <w:rPr>
          <w:rFonts w:cstheme="minorHAnsi"/>
        </w:rPr>
        <w:t xml:space="preserve"> (</w:t>
      </w:r>
      <w:r w:rsidR="003444BB" w:rsidRPr="00F020D2">
        <w:rPr>
          <w:rFonts w:cstheme="minorHAnsi"/>
          <w:i/>
        </w:rPr>
        <w:t>Eylül Erdem ile Ortak Yayın</w:t>
      </w:r>
      <w:r w:rsidR="003444BB" w:rsidRPr="00F020D2">
        <w:rPr>
          <w:rFonts w:cstheme="minorHAnsi"/>
        </w:rPr>
        <w:t xml:space="preserve">) </w:t>
      </w:r>
      <w:r w:rsidR="003444BB" w:rsidRPr="00F020D2">
        <w:rPr>
          <w:rFonts w:cstheme="minorHAnsi"/>
          <w:b/>
        </w:rPr>
        <w:t>(Hakemli)</w:t>
      </w:r>
    </w:p>
    <w:p w14:paraId="3B56947A" w14:textId="77777777" w:rsidR="00F122C5" w:rsidRDefault="00F122C5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038AD921" w14:textId="77777777" w:rsidR="005A71C5" w:rsidRPr="00F020D2" w:rsidRDefault="005A71C5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“Haber Kaynaklarının Gizliliğ</w:t>
      </w:r>
      <w:r w:rsidR="004573DC" w:rsidRPr="00F020D2">
        <w:rPr>
          <w:rFonts w:cstheme="minorHAnsi"/>
          <w:b/>
        </w:rPr>
        <w:t>inin Hukuksal Boyutu</w:t>
      </w:r>
      <w:r w:rsidRPr="00F020D2">
        <w:rPr>
          <w:rFonts w:cstheme="minorHAnsi"/>
          <w:b/>
        </w:rPr>
        <w:t>”</w:t>
      </w:r>
      <w:r w:rsidRPr="00F020D2">
        <w:rPr>
          <w:rFonts w:cstheme="minorHAnsi"/>
        </w:rPr>
        <w:t xml:space="preserve">, </w:t>
      </w:r>
      <w:r w:rsidR="00686B05" w:rsidRPr="00F020D2">
        <w:rPr>
          <w:rFonts w:cstheme="minorHAnsi"/>
        </w:rPr>
        <w:t>Ceza Hukuku Dergisi, Yıl: 13, Sayı: 37, Ağustos 201</w:t>
      </w:r>
      <w:r w:rsidR="004C2BE3" w:rsidRPr="00F020D2">
        <w:rPr>
          <w:rFonts w:cstheme="minorHAnsi"/>
        </w:rPr>
        <w:t>8</w:t>
      </w:r>
      <w:r w:rsidR="00686B05" w:rsidRPr="00F020D2">
        <w:rPr>
          <w:rFonts w:cstheme="minorHAnsi"/>
        </w:rPr>
        <w:t>, Seçkin Yayıncılık, Ankara 201</w:t>
      </w:r>
      <w:r w:rsidR="004C2BE3" w:rsidRPr="00F020D2">
        <w:rPr>
          <w:rFonts w:cstheme="minorHAnsi"/>
        </w:rPr>
        <w:t>8</w:t>
      </w:r>
      <w:r w:rsidR="006A34B6" w:rsidRPr="00F020D2">
        <w:rPr>
          <w:rFonts w:cstheme="minorHAnsi"/>
        </w:rPr>
        <w:t>, s. 111 – 17</w:t>
      </w:r>
      <w:r w:rsidR="000D1FBD" w:rsidRPr="00F020D2">
        <w:rPr>
          <w:rFonts w:cstheme="minorHAnsi"/>
        </w:rPr>
        <w:t>0</w:t>
      </w:r>
      <w:r w:rsidR="006A34B6" w:rsidRPr="00F020D2">
        <w:rPr>
          <w:rFonts w:cstheme="minorHAnsi"/>
        </w:rPr>
        <w:t xml:space="preserve"> </w:t>
      </w:r>
      <w:r w:rsidR="006A34B6" w:rsidRPr="00F020D2">
        <w:rPr>
          <w:rFonts w:cstheme="minorHAnsi"/>
          <w:b/>
        </w:rPr>
        <w:t>(Hakemli)</w:t>
      </w:r>
    </w:p>
    <w:p w14:paraId="00B8668A" w14:textId="77777777" w:rsidR="005A71C5" w:rsidRPr="005A71C5" w:rsidRDefault="005A71C5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3D425B4E" w14:textId="77777777" w:rsidR="005A71C5" w:rsidRPr="00F020D2" w:rsidRDefault="005A71C5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“Nefret Söylemi ve İfade Özgürlüğü Arasındaki İlişkiye Yönelik Görüşlerin Kısa Bir Değerlendirmesi"</w:t>
      </w:r>
      <w:r w:rsidRPr="00F020D2">
        <w:rPr>
          <w:rFonts w:cstheme="minorHAnsi"/>
        </w:rPr>
        <w:t>, Suç ve Ceza Dergisi, Yıl: 2018, Sayı: 2, Beta Yayıncılık</w:t>
      </w:r>
      <w:r w:rsidR="000738B1" w:rsidRPr="00F020D2">
        <w:rPr>
          <w:rFonts w:cstheme="minorHAnsi"/>
        </w:rPr>
        <w:t xml:space="preserve">, s. 139 – 160 </w:t>
      </w:r>
      <w:r w:rsidR="000738B1" w:rsidRPr="00F020D2">
        <w:rPr>
          <w:rFonts w:cstheme="minorHAnsi"/>
          <w:b/>
        </w:rPr>
        <w:t>(Hakemli)</w:t>
      </w:r>
    </w:p>
    <w:p w14:paraId="35B58865" w14:textId="77777777" w:rsidR="005A71C5" w:rsidRPr="005A71C5" w:rsidRDefault="005A71C5" w:rsidP="00F020D2">
      <w:pPr>
        <w:pStyle w:val="ListeParagraf"/>
        <w:rPr>
          <w:rFonts w:cstheme="minorHAnsi"/>
          <w:b/>
        </w:rPr>
      </w:pPr>
    </w:p>
    <w:p w14:paraId="103E4D75" w14:textId="77777777" w:rsidR="00500BA9" w:rsidRPr="00F020D2" w:rsidRDefault="00500BA9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 xml:space="preserve">“Kamuya Açık Mahallerde </w:t>
      </w:r>
      <w:proofErr w:type="spellStart"/>
      <w:r w:rsidRPr="00F020D2">
        <w:rPr>
          <w:rFonts w:cstheme="minorHAnsi"/>
          <w:b/>
        </w:rPr>
        <w:t>Fonogramların</w:t>
      </w:r>
      <w:proofErr w:type="spellEnd"/>
      <w:r w:rsidRPr="00F020D2">
        <w:rPr>
          <w:rFonts w:cstheme="minorHAnsi"/>
          <w:b/>
        </w:rPr>
        <w:t xml:space="preserve"> Umuma İletimi Suçu Bakımından Şikayet Hakkı”</w:t>
      </w:r>
      <w:r w:rsidRPr="00F020D2">
        <w:rPr>
          <w:rFonts w:cstheme="minorHAnsi"/>
        </w:rPr>
        <w:t>,</w:t>
      </w:r>
      <w:r w:rsidR="008E769F" w:rsidRPr="00F020D2">
        <w:rPr>
          <w:rFonts w:cstheme="minorHAnsi"/>
        </w:rPr>
        <w:t xml:space="preserve"> Dr. Dr. </w:t>
      </w:r>
      <w:proofErr w:type="spellStart"/>
      <w:r w:rsidR="008E769F" w:rsidRPr="00F020D2">
        <w:rPr>
          <w:rFonts w:cstheme="minorHAnsi"/>
        </w:rPr>
        <w:t>h.c</w:t>
      </w:r>
      <w:proofErr w:type="spellEnd"/>
      <w:r w:rsidR="008E769F" w:rsidRPr="00F020D2">
        <w:rPr>
          <w:rFonts w:cstheme="minorHAnsi"/>
        </w:rPr>
        <w:t xml:space="preserve">. </w:t>
      </w:r>
      <w:proofErr w:type="spellStart"/>
      <w:r w:rsidR="008E769F" w:rsidRPr="00F020D2">
        <w:rPr>
          <w:rFonts w:cstheme="minorHAnsi"/>
        </w:rPr>
        <w:t>Silvia</w:t>
      </w:r>
      <w:proofErr w:type="spellEnd"/>
      <w:r w:rsidR="008E769F" w:rsidRPr="00F020D2">
        <w:rPr>
          <w:rFonts w:cstheme="minorHAnsi"/>
        </w:rPr>
        <w:t xml:space="preserve"> </w:t>
      </w:r>
      <w:proofErr w:type="spellStart"/>
      <w:r w:rsidR="008E769F" w:rsidRPr="00F020D2">
        <w:rPr>
          <w:rFonts w:cstheme="minorHAnsi"/>
        </w:rPr>
        <w:t>Tellenbach’a</w:t>
      </w:r>
      <w:proofErr w:type="spellEnd"/>
      <w:r w:rsidR="008E769F" w:rsidRPr="00F020D2">
        <w:rPr>
          <w:rFonts w:cstheme="minorHAnsi"/>
        </w:rPr>
        <w:t xml:space="preserve"> Armağan, Seçkin Yayıncılık, Ankara 2018, s. 711 – 726</w:t>
      </w:r>
    </w:p>
    <w:p w14:paraId="412E2EE9" w14:textId="77777777" w:rsidR="00500BA9" w:rsidRDefault="00500BA9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23CA7D55" w14:textId="77777777" w:rsidR="005A75A8" w:rsidRPr="00F020D2" w:rsidRDefault="005A75A8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“Ceza Hukuku Bağlamında Kamu Görevlisi Kavramına İlişkin Eleştirel Bir Değerlendirme”</w:t>
      </w:r>
      <w:r w:rsidRPr="00F020D2">
        <w:rPr>
          <w:rFonts w:cstheme="minorHAnsi"/>
        </w:rPr>
        <w:t>, Yeditepe Üniversitesi Hukuk Fakültesi Dergisi</w:t>
      </w:r>
      <w:r w:rsidR="00C65A54" w:rsidRPr="00F020D2">
        <w:rPr>
          <w:rFonts w:cstheme="minorHAnsi"/>
        </w:rPr>
        <w:t xml:space="preserve">, Cilt: XIV, Sayı: 2, Yıl: 2017, s. 355 </w:t>
      </w:r>
      <w:r w:rsidR="000738B1" w:rsidRPr="00F020D2">
        <w:rPr>
          <w:rFonts w:cstheme="minorHAnsi"/>
        </w:rPr>
        <w:t>–</w:t>
      </w:r>
      <w:r w:rsidR="00C65A54" w:rsidRPr="00F020D2">
        <w:rPr>
          <w:rFonts w:cstheme="minorHAnsi"/>
        </w:rPr>
        <w:t xml:space="preserve"> 378</w:t>
      </w:r>
      <w:r w:rsidR="000738B1" w:rsidRPr="00F020D2">
        <w:rPr>
          <w:rFonts w:cstheme="minorHAnsi"/>
        </w:rPr>
        <w:t xml:space="preserve"> </w:t>
      </w:r>
      <w:r w:rsidRPr="00F020D2">
        <w:rPr>
          <w:rFonts w:cstheme="minorHAnsi"/>
          <w:b/>
        </w:rPr>
        <w:t>(Hakemli)</w:t>
      </w:r>
    </w:p>
    <w:p w14:paraId="2A36F3CE" w14:textId="77777777" w:rsidR="005A75A8" w:rsidRDefault="005A75A8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1933FC15" w14:textId="77777777" w:rsidR="00144939" w:rsidRPr="00F020D2" w:rsidRDefault="00D5549B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“Bandrol Yükümlülüğüne Aykırılık Suçu”</w:t>
      </w:r>
      <w:r w:rsidR="008D04C9" w:rsidRPr="00F020D2">
        <w:rPr>
          <w:rFonts w:cstheme="minorHAnsi"/>
        </w:rPr>
        <w:t xml:space="preserve">, </w:t>
      </w:r>
      <w:r w:rsidR="00144939" w:rsidRPr="00F020D2">
        <w:rPr>
          <w:rFonts w:cstheme="minorHAnsi"/>
        </w:rPr>
        <w:t xml:space="preserve">Ceza Hukuku Dergisi, Yıl: 12, Sayı: 34, </w:t>
      </w:r>
      <w:r w:rsidR="00CB2DE8" w:rsidRPr="00F020D2">
        <w:rPr>
          <w:rFonts w:cstheme="minorHAnsi"/>
        </w:rPr>
        <w:t>Ağustos</w:t>
      </w:r>
      <w:r w:rsidR="00144939" w:rsidRPr="00F020D2">
        <w:rPr>
          <w:rFonts w:cstheme="minorHAnsi"/>
        </w:rPr>
        <w:t xml:space="preserve"> 2017, Seçkin Yayıncılık, Ankara 2017, s. 119</w:t>
      </w:r>
      <w:r w:rsidR="00A57C2A" w:rsidRPr="00F020D2">
        <w:rPr>
          <w:rFonts w:cstheme="minorHAnsi"/>
        </w:rPr>
        <w:t xml:space="preserve"> – 169 </w:t>
      </w:r>
      <w:r w:rsidR="00144939" w:rsidRPr="00F020D2">
        <w:rPr>
          <w:rFonts w:cstheme="minorHAnsi"/>
          <w:b/>
        </w:rPr>
        <w:t>(Hakemli)</w:t>
      </w:r>
    </w:p>
    <w:p w14:paraId="7A5A67B9" w14:textId="77777777" w:rsidR="00144939" w:rsidRPr="00144939" w:rsidRDefault="00144939" w:rsidP="00F020D2">
      <w:pPr>
        <w:pStyle w:val="ListeParagraf"/>
        <w:rPr>
          <w:rFonts w:cstheme="minorHAnsi"/>
          <w:b/>
        </w:rPr>
      </w:pPr>
    </w:p>
    <w:p w14:paraId="794A29F3" w14:textId="77777777" w:rsidR="00AC6491" w:rsidRPr="00F020D2" w:rsidRDefault="00AC6491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“Alkollü Araç Kullanmak Suretiyle Trafik Güvenliğini Tehlikeye Sokma Suçu Bakımından Mutlak Karine Sisteminin Değerlendirilmesi”</w:t>
      </w:r>
      <w:r w:rsidR="00144939" w:rsidRPr="00F020D2">
        <w:rPr>
          <w:rFonts w:cstheme="minorHAnsi"/>
        </w:rPr>
        <w:t>, Suç ve Ceza Dergisi, Yıl: 2016, Sayı: 1-2, Beta Yayıncılık, İstanbul 2017, s. 131</w:t>
      </w:r>
      <w:r w:rsidR="00A57C2A" w:rsidRPr="00F020D2">
        <w:rPr>
          <w:rFonts w:cstheme="minorHAnsi"/>
        </w:rPr>
        <w:t xml:space="preserve"> – 182 </w:t>
      </w:r>
    </w:p>
    <w:bookmarkEnd w:id="1"/>
    <w:p w14:paraId="2D385853" w14:textId="77777777" w:rsidR="00144939" w:rsidRPr="00144939" w:rsidRDefault="00144939" w:rsidP="00F020D2">
      <w:pPr>
        <w:pStyle w:val="ListeParagraf"/>
        <w:rPr>
          <w:rFonts w:cstheme="minorHAnsi"/>
          <w:b/>
        </w:rPr>
      </w:pPr>
    </w:p>
    <w:p w14:paraId="65A1242B" w14:textId="77777777" w:rsidR="00B20831" w:rsidRPr="00F020D2" w:rsidRDefault="00B20831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 xml:space="preserve">“Basın Hukukunda </w:t>
      </w:r>
      <w:proofErr w:type="spellStart"/>
      <w:r w:rsidR="00F930B7" w:rsidRPr="00F020D2">
        <w:rPr>
          <w:rFonts w:cstheme="minorHAnsi"/>
          <w:b/>
        </w:rPr>
        <w:t>İ</w:t>
      </w:r>
      <w:r w:rsidRPr="00F020D2">
        <w:rPr>
          <w:rFonts w:cstheme="minorHAnsi"/>
          <w:b/>
        </w:rPr>
        <w:t>mpressum</w:t>
      </w:r>
      <w:proofErr w:type="spellEnd"/>
      <w:r w:rsidRPr="00F020D2">
        <w:rPr>
          <w:rFonts w:cstheme="minorHAnsi"/>
          <w:b/>
        </w:rPr>
        <w:t xml:space="preserve"> Yükümlülüğü ve İhlali”</w:t>
      </w:r>
      <w:r w:rsidRPr="00F020D2">
        <w:rPr>
          <w:rFonts w:cstheme="minorHAnsi"/>
        </w:rPr>
        <w:t>,</w:t>
      </w:r>
      <w:r w:rsidRPr="00F020D2">
        <w:rPr>
          <w:rFonts w:cstheme="minorHAnsi"/>
          <w:b/>
        </w:rPr>
        <w:t xml:space="preserve"> </w:t>
      </w:r>
      <w:r w:rsidRPr="00F020D2">
        <w:rPr>
          <w:rFonts w:cstheme="minorHAnsi"/>
        </w:rPr>
        <w:t xml:space="preserve">Ceza Hukuku Dergisi, Yıl: 10, Sayı: 29, </w:t>
      </w:r>
      <w:r w:rsidR="00377151" w:rsidRPr="00F020D2">
        <w:rPr>
          <w:rFonts w:cstheme="minorHAnsi"/>
        </w:rPr>
        <w:t xml:space="preserve">Aralık 2015, </w:t>
      </w:r>
      <w:r w:rsidR="00144939" w:rsidRPr="00F020D2">
        <w:rPr>
          <w:rFonts w:cstheme="minorHAnsi"/>
        </w:rPr>
        <w:t xml:space="preserve">Seçkin Yayıncılık, </w:t>
      </w:r>
      <w:r w:rsidRPr="00F020D2">
        <w:rPr>
          <w:rFonts w:cstheme="minorHAnsi"/>
        </w:rPr>
        <w:t>Ankara 2015</w:t>
      </w:r>
      <w:r w:rsidR="008530ED" w:rsidRPr="00F020D2">
        <w:rPr>
          <w:rFonts w:cstheme="minorHAnsi"/>
        </w:rPr>
        <w:t>, s. 293</w:t>
      </w:r>
      <w:r w:rsidR="00A57C2A" w:rsidRPr="00F020D2">
        <w:rPr>
          <w:rFonts w:cstheme="minorHAnsi"/>
        </w:rPr>
        <w:t xml:space="preserve"> – 316 </w:t>
      </w:r>
      <w:r w:rsidRPr="00F020D2">
        <w:rPr>
          <w:rFonts w:cstheme="minorHAnsi"/>
          <w:b/>
        </w:rPr>
        <w:t>(Hakemli)</w:t>
      </w:r>
    </w:p>
    <w:p w14:paraId="71F5726A" w14:textId="77777777" w:rsidR="00B20831" w:rsidRDefault="00B20831" w:rsidP="00F020D2">
      <w:pPr>
        <w:pStyle w:val="ListeParagraf"/>
        <w:spacing w:line="240" w:lineRule="auto"/>
        <w:ind w:left="765"/>
        <w:jc w:val="both"/>
        <w:rPr>
          <w:rFonts w:cstheme="minorHAnsi"/>
          <w:b/>
        </w:rPr>
      </w:pPr>
    </w:p>
    <w:p w14:paraId="703342D1" w14:textId="77777777" w:rsidR="002F7BED" w:rsidRPr="00F020D2" w:rsidRDefault="002F7BED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 xml:space="preserve">“Türk Ceza Hukukunda </w:t>
      </w:r>
      <w:proofErr w:type="spellStart"/>
      <w:r w:rsidRPr="00F020D2">
        <w:rPr>
          <w:rFonts w:cstheme="minorHAnsi"/>
          <w:b/>
        </w:rPr>
        <w:t>Non-Refoulement</w:t>
      </w:r>
      <w:proofErr w:type="spellEnd"/>
      <w:r w:rsidRPr="00F020D2">
        <w:rPr>
          <w:rFonts w:cstheme="minorHAnsi"/>
          <w:b/>
        </w:rPr>
        <w:t xml:space="preserve"> Prensibi”</w:t>
      </w:r>
      <w:r w:rsidRPr="00F020D2">
        <w:rPr>
          <w:rFonts w:cstheme="minorHAnsi"/>
        </w:rPr>
        <w:t xml:space="preserve">, </w:t>
      </w:r>
      <w:r w:rsidR="008877E6" w:rsidRPr="00F020D2">
        <w:rPr>
          <w:rFonts w:cstheme="minorHAnsi"/>
        </w:rPr>
        <w:t xml:space="preserve">Ceza Hukuku Dergisi, Yıl: 10, Sayı: 28, Seçkin Yayıncılık, </w:t>
      </w:r>
      <w:r w:rsidR="00377151" w:rsidRPr="00F020D2">
        <w:rPr>
          <w:rFonts w:cstheme="minorHAnsi"/>
        </w:rPr>
        <w:t xml:space="preserve">Ağustos 2015, </w:t>
      </w:r>
      <w:r w:rsidR="008877E6" w:rsidRPr="00F020D2">
        <w:rPr>
          <w:rFonts w:cstheme="minorHAnsi"/>
        </w:rPr>
        <w:t xml:space="preserve">Ankara 2015, s. </w:t>
      </w:r>
      <w:r w:rsidR="00AB6C8D" w:rsidRPr="00F020D2">
        <w:rPr>
          <w:rFonts w:cstheme="minorHAnsi"/>
        </w:rPr>
        <w:t>361</w:t>
      </w:r>
      <w:r w:rsidR="008877E6" w:rsidRPr="00F020D2">
        <w:rPr>
          <w:rFonts w:cstheme="minorHAnsi"/>
        </w:rPr>
        <w:t xml:space="preserve"> – </w:t>
      </w:r>
      <w:r w:rsidR="00AB6C8D" w:rsidRPr="00F020D2">
        <w:rPr>
          <w:rFonts w:cstheme="minorHAnsi"/>
        </w:rPr>
        <w:t xml:space="preserve">392 </w:t>
      </w:r>
      <w:r w:rsidR="008877E6" w:rsidRPr="00F020D2">
        <w:rPr>
          <w:rFonts w:cstheme="minorHAnsi"/>
          <w:b/>
        </w:rPr>
        <w:t>(Hakemli)</w:t>
      </w:r>
    </w:p>
    <w:p w14:paraId="799744EF" w14:textId="77777777" w:rsidR="002F7BED" w:rsidRPr="002F7BED" w:rsidRDefault="002F7BED" w:rsidP="00F020D2">
      <w:pPr>
        <w:pStyle w:val="ListeParagraf"/>
        <w:spacing w:line="240" w:lineRule="auto"/>
        <w:ind w:left="765"/>
        <w:jc w:val="both"/>
        <w:rPr>
          <w:rFonts w:cstheme="minorHAnsi"/>
        </w:rPr>
      </w:pPr>
    </w:p>
    <w:p w14:paraId="3B3C6C27" w14:textId="77777777" w:rsidR="0054130E" w:rsidRPr="00F020D2" w:rsidRDefault="0054130E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t>“Nefret Suçları ve Türk Hukukundaki Güncel Gelişmeler”</w:t>
      </w:r>
      <w:r w:rsidRPr="00F020D2">
        <w:rPr>
          <w:rFonts w:cstheme="minorHAnsi"/>
        </w:rPr>
        <w:t xml:space="preserve">, Ceza Hukuku Dergisi, Yıl: 9, Sayı: 26, </w:t>
      </w:r>
      <w:r w:rsidR="00377151" w:rsidRPr="00F020D2">
        <w:rPr>
          <w:rFonts w:cstheme="minorHAnsi"/>
        </w:rPr>
        <w:t xml:space="preserve">Aralık 2014, </w:t>
      </w:r>
      <w:r w:rsidR="008877E6" w:rsidRPr="00F020D2">
        <w:rPr>
          <w:rFonts w:cstheme="minorHAnsi"/>
        </w:rPr>
        <w:t>Seçkin Yayıncılık, Ankara 2014, s. 77 – 95</w:t>
      </w:r>
      <w:r w:rsidRPr="00F020D2">
        <w:rPr>
          <w:rFonts w:cstheme="minorHAnsi"/>
        </w:rPr>
        <w:t xml:space="preserve"> </w:t>
      </w:r>
      <w:r w:rsidRPr="00F020D2">
        <w:rPr>
          <w:rFonts w:cstheme="minorHAnsi"/>
          <w:b/>
        </w:rPr>
        <w:t>(Hakemli)</w:t>
      </w:r>
    </w:p>
    <w:p w14:paraId="180DDA3B" w14:textId="77777777" w:rsidR="0054130E" w:rsidRPr="0054130E" w:rsidRDefault="0054130E" w:rsidP="00F020D2">
      <w:pPr>
        <w:pStyle w:val="ListeParagraf"/>
        <w:spacing w:line="240" w:lineRule="auto"/>
        <w:ind w:left="765"/>
        <w:jc w:val="both"/>
        <w:rPr>
          <w:rFonts w:cstheme="minorHAnsi"/>
        </w:rPr>
      </w:pPr>
    </w:p>
    <w:p w14:paraId="0D57BC1D" w14:textId="77777777" w:rsidR="0095712B" w:rsidRPr="00F020D2" w:rsidRDefault="0095712B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t>“5237 Sayılı Türk Ceza Kanunu’nun 5. Maddesine İlişkin Bir İnceleme”</w:t>
      </w:r>
      <w:r w:rsidRPr="00F020D2">
        <w:rPr>
          <w:rFonts w:cstheme="minorHAnsi"/>
        </w:rPr>
        <w:t xml:space="preserve">, Prof. Dr. Nur </w:t>
      </w:r>
      <w:proofErr w:type="spellStart"/>
      <w:r w:rsidRPr="00F020D2">
        <w:rPr>
          <w:rFonts w:cstheme="minorHAnsi"/>
        </w:rPr>
        <w:t>C</w:t>
      </w:r>
      <w:r w:rsidR="00DC3939" w:rsidRPr="00F020D2">
        <w:rPr>
          <w:rFonts w:cstheme="minorHAnsi"/>
        </w:rPr>
        <w:t>entel</w:t>
      </w:r>
      <w:r w:rsidRPr="00F020D2">
        <w:rPr>
          <w:rFonts w:cstheme="minorHAnsi"/>
        </w:rPr>
        <w:t>’e</w:t>
      </w:r>
      <w:proofErr w:type="spellEnd"/>
      <w:r w:rsidRPr="00F020D2">
        <w:rPr>
          <w:rFonts w:cstheme="minorHAnsi"/>
        </w:rPr>
        <w:t xml:space="preserve"> Armağan, T.C. Marmara Üniversitesi Hukuk Fakültesi Hukuk Araştırmaları Dergisi, Yıl</w:t>
      </w:r>
      <w:r w:rsidR="001B18D7" w:rsidRPr="00F020D2">
        <w:rPr>
          <w:rFonts w:cstheme="minorHAnsi"/>
        </w:rPr>
        <w:t>:</w:t>
      </w:r>
      <w:r w:rsidRPr="00F020D2">
        <w:rPr>
          <w:rFonts w:cstheme="minorHAnsi"/>
        </w:rPr>
        <w:t xml:space="preserve"> 2013, Cilt: 19, Sayı: 2, Beta</w:t>
      </w:r>
      <w:r w:rsidR="008877E6" w:rsidRPr="00F020D2">
        <w:rPr>
          <w:rFonts w:cstheme="minorHAnsi"/>
        </w:rPr>
        <w:t xml:space="preserve"> Yayıncılık, İstanbul 2013, s. 1727 – 1748</w:t>
      </w:r>
      <w:r w:rsidR="007D33DF" w:rsidRPr="00F020D2">
        <w:rPr>
          <w:rFonts w:cstheme="minorHAnsi"/>
        </w:rPr>
        <w:t xml:space="preserve"> </w:t>
      </w:r>
      <w:r w:rsidR="007D33DF" w:rsidRPr="00F020D2">
        <w:rPr>
          <w:rFonts w:cstheme="minorHAnsi"/>
          <w:b/>
        </w:rPr>
        <w:t>(Hakemli)</w:t>
      </w:r>
    </w:p>
    <w:p w14:paraId="79D852EA" w14:textId="77777777" w:rsidR="00D2178E" w:rsidRPr="0095712B" w:rsidRDefault="00D2178E" w:rsidP="00F020D2">
      <w:pPr>
        <w:pStyle w:val="ListeParagraf"/>
        <w:spacing w:line="240" w:lineRule="auto"/>
        <w:ind w:left="765"/>
        <w:jc w:val="both"/>
        <w:rPr>
          <w:rFonts w:cstheme="minorHAnsi"/>
        </w:rPr>
      </w:pPr>
    </w:p>
    <w:p w14:paraId="7AF1C58D" w14:textId="77777777" w:rsidR="00C37DBB" w:rsidRPr="00F020D2" w:rsidRDefault="00933629" w:rsidP="00F020D2">
      <w:pPr>
        <w:pStyle w:val="Liste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lastRenderedPageBreak/>
        <w:t>“Hukuki İşlemlerde Basit Dolandırıcılık Suçu”</w:t>
      </w:r>
      <w:r w:rsidRPr="00F020D2">
        <w:rPr>
          <w:rFonts w:cstheme="minorHAnsi"/>
        </w:rPr>
        <w:t>, Prof. Dr. Köksal B</w:t>
      </w:r>
      <w:r w:rsidR="00DC3939" w:rsidRPr="00F020D2">
        <w:rPr>
          <w:rFonts w:cstheme="minorHAnsi"/>
        </w:rPr>
        <w:t>ayraktar</w:t>
      </w:r>
      <w:r w:rsidRPr="00F020D2">
        <w:rPr>
          <w:rFonts w:cstheme="minorHAnsi"/>
        </w:rPr>
        <w:t xml:space="preserve">’a Armağan, </w:t>
      </w:r>
      <w:r w:rsidR="00D2178E" w:rsidRPr="00F020D2">
        <w:rPr>
          <w:rFonts w:cstheme="minorHAnsi"/>
        </w:rPr>
        <w:t xml:space="preserve">Galatasaray Üniversitesi Hukuk Fakültesi Dergisi, Yıl: 2010, Cilt: II, Sayı: 1, </w:t>
      </w:r>
      <w:r w:rsidR="0054130E" w:rsidRPr="00F020D2">
        <w:rPr>
          <w:rFonts w:cstheme="minorHAnsi"/>
        </w:rPr>
        <w:t>Beta</w:t>
      </w:r>
      <w:r w:rsidR="008877E6" w:rsidRPr="00F020D2">
        <w:rPr>
          <w:rFonts w:cstheme="minorHAnsi"/>
        </w:rPr>
        <w:t xml:space="preserve"> Yayıncılık</w:t>
      </w:r>
      <w:r w:rsidR="0054130E" w:rsidRPr="00F020D2">
        <w:rPr>
          <w:rFonts w:cstheme="minorHAnsi"/>
        </w:rPr>
        <w:t>, İstanbul</w:t>
      </w:r>
      <w:r w:rsidRPr="00F020D2">
        <w:rPr>
          <w:rFonts w:cstheme="minorHAnsi"/>
        </w:rPr>
        <w:t xml:space="preserve"> 2011, s. 1681</w:t>
      </w:r>
      <w:r w:rsidR="00A57C2A" w:rsidRPr="00F020D2">
        <w:rPr>
          <w:rFonts w:cstheme="minorHAnsi"/>
        </w:rPr>
        <w:t xml:space="preserve"> – 1697</w:t>
      </w:r>
    </w:p>
    <w:p w14:paraId="2834BDD1" w14:textId="77777777" w:rsidR="000738B1" w:rsidRDefault="000738B1" w:rsidP="00600DA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3AEB6B6" w14:textId="78ED670E" w:rsidR="00F12C3C" w:rsidRPr="00CE046A" w:rsidRDefault="00AF0C84" w:rsidP="00CE04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95712B" w:rsidRPr="0095712B">
        <w:rPr>
          <w:rFonts w:cstheme="minorHAnsi"/>
          <w:b/>
          <w:sz w:val="24"/>
          <w:szCs w:val="24"/>
        </w:rPr>
        <w:t xml:space="preserve">. </w:t>
      </w:r>
      <w:bookmarkStart w:id="2" w:name="_Hlk49985279"/>
      <w:r w:rsidR="007B1343">
        <w:rPr>
          <w:rFonts w:cstheme="minorHAnsi"/>
          <w:b/>
          <w:sz w:val="24"/>
          <w:szCs w:val="24"/>
        </w:rPr>
        <w:t>Diğe</w:t>
      </w:r>
      <w:r w:rsidR="0095712B">
        <w:rPr>
          <w:rFonts w:cstheme="minorHAnsi"/>
          <w:b/>
          <w:sz w:val="24"/>
          <w:szCs w:val="24"/>
        </w:rPr>
        <w:t>r</w:t>
      </w:r>
      <w:r w:rsidR="0095712B" w:rsidRPr="0095712B">
        <w:rPr>
          <w:rFonts w:cstheme="minorHAnsi"/>
          <w:b/>
          <w:sz w:val="24"/>
          <w:szCs w:val="24"/>
        </w:rPr>
        <w:t>:</w:t>
      </w:r>
    </w:p>
    <w:p w14:paraId="75B5384F" w14:textId="77777777" w:rsidR="00A431C2" w:rsidRPr="00A431C2" w:rsidRDefault="00A431C2" w:rsidP="00A431C2">
      <w:pPr>
        <w:pStyle w:val="ListeParagraf"/>
        <w:spacing w:after="0" w:line="240" w:lineRule="auto"/>
        <w:ind w:left="765"/>
        <w:jc w:val="both"/>
        <w:rPr>
          <w:rFonts w:cstheme="minorHAnsi"/>
          <w:b/>
        </w:rPr>
      </w:pPr>
    </w:p>
    <w:p w14:paraId="0EFA03C5" w14:textId="11173DE8" w:rsidR="00F6624F" w:rsidRPr="00F020D2" w:rsidRDefault="00F6624F" w:rsidP="00F020D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“Nefret Suçlarıyla Mücadele: Etkili Yasal Düzenleme ve Kapsamlı Veri Toplama Neden Önemli?”</w:t>
      </w:r>
      <w:r w:rsidRPr="00F020D2">
        <w:rPr>
          <w:rFonts w:cstheme="minorHAnsi"/>
          <w:bCs/>
        </w:rPr>
        <w:t xml:space="preserve">, Türkiye’de Din, İnanç veya İnançsızlık Temelli Nefret Suçları 2021 Raporu, İnanç Özgürlüğü Girişimi, Eylül 2022, s. 6-10, çevrimiçi erişim için bkz. </w:t>
      </w:r>
      <w:hyperlink r:id="rId9" w:history="1">
        <w:r w:rsidRPr="00F020D2">
          <w:rPr>
            <w:rStyle w:val="Kpr"/>
            <w:rFonts w:cstheme="minorHAnsi"/>
            <w:bCs/>
          </w:rPr>
          <w:t>https://inancozgurlugugirisimi.org/wp-content/uploads/2022/09/iog-din-inanc-veya-inancsizlik-temelli-nefret-suclari-2021.pdf</w:t>
        </w:r>
      </w:hyperlink>
      <w:r w:rsidRPr="00F020D2">
        <w:rPr>
          <w:rFonts w:cstheme="minorHAnsi"/>
          <w:bCs/>
        </w:rPr>
        <w:t xml:space="preserve"> </w:t>
      </w:r>
    </w:p>
    <w:p w14:paraId="550D5D40" w14:textId="77777777" w:rsidR="00F6624F" w:rsidRDefault="00F6624F" w:rsidP="00F020D2">
      <w:pPr>
        <w:pStyle w:val="ListeParagraf"/>
        <w:spacing w:after="0" w:line="240" w:lineRule="auto"/>
        <w:ind w:left="765"/>
        <w:jc w:val="both"/>
        <w:rPr>
          <w:rFonts w:cstheme="minorHAnsi"/>
          <w:b/>
        </w:rPr>
      </w:pPr>
    </w:p>
    <w:p w14:paraId="0913DCB6" w14:textId="286F689F" w:rsidR="0099110A" w:rsidRPr="00F020D2" w:rsidRDefault="0099110A" w:rsidP="00F020D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“7242 Sayılı Kanun Bakımından Ceza İnfaz Kurumlarına Kabul Edilemeyecek Süreli Yayınlar ve Basın İlân Kurumunun Rolü”</w:t>
      </w:r>
      <w:r w:rsidRPr="00F020D2">
        <w:rPr>
          <w:rFonts w:cstheme="minorHAnsi"/>
          <w:bCs/>
        </w:rPr>
        <w:t xml:space="preserve">, Sosyal Hukuk, 6 Mayıs 2020, çevrimiçi erişim için bkz. </w:t>
      </w:r>
      <w:hyperlink r:id="rId10" w:history="1">
        <w:r w:rsidRPr="00F020D2">
          <w:rPr>
            <w:rStyle w:val="Kpr"/>
            <w:rFonts w:cstheme="minorHAnsi"/>
            <w:bCs/>
          </w:rPr>
          <w:t>http://www.sosyalhukuk.org/2020/05/ar-gor-aras-turay-yazdi-7242-sayili-kanun-bakimindan-ceza-infaz-kurumlarina-kabul-edilemeyecek-sureli-yayinlar-ve-basin-ilan-kurumunun-rolu/</w:t>
        </w:r>
      </w:hyperlink>
      <w:r w:rsidRPr="00F020D2">
        <w:rPr>
          <w:rFonts w:cstheme="minorHAnsi"/>
          <w:bCs/>
        </w:rPr>
        <w:t xml:space="preserve"> </w:t>
      </w:r>
    </w:p>
    <w:p w14:paraId="5A06E870" w14:textId="77777777" w:rsidR="0099110A" w:rsidRDefault="0099110A" w:rsidP="00F020D2">
      <w:pPr>
        <w:pStyle w:val="ListeParagraf"/>
        <w:spacing w:after="0" w:line="240" w:lineRule="auto"/>
        <w:ind w:left="765"/>
        <w:jc w:val="both"/>
        <w:rPr>
          <w:rFonts w:cstheme="minorHAnsi"/>
          <w:b/>
        </w:rPr>
      </w:pPr>
    </w:p>
    <w:p w14:paraId="561004FA" w14:textId="77777777" w:rsidR="008169B0" w:rsidRPr="00F020D2" w:rsidRDefault="008169B0" w:rsidP="00F020D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F020D2">
        <w:rPr>
          <w:rFonts w:cstheme="minorHAnsi"/>
          <w:b/>
        </w:rPr>
        <w:t>“Eşe Karşı Gerçekleştirilen Cinsel Saldırı Eyleminin Şikayete Tabi Olması ve İstanbul Sözleşmesi”</w:t>
      </w:r>
      <w:r w:rsidRPr="00F020D2">
        <w:rPr>
          <w:rFonts w:cstheme="minorHAnsi"/>
        </w:rPr>
        <w:t>, Anayasa Gündemi Forum Sayfası,</w:t>
      </w:r>
      <w:r w:rsidR="003571E3" w:rsidRPr="00F020D2">
        <w:rPr>
          <w:rFonts w:cstheme="minorHAnsi"/>
        </w:rPr>
        <w:t xml:space="preserve"> 1 Eylül 2019,</w:t>
      </w:r>
      <w:r w:rsidRPr="00F020D2">
        <w:rPr>
          <w:rFonts w:cstheme="minorHAnsi"/>
        </w:rPr>
        <w:t xml:space="preserve"> </w:t>
      </w:r>
      <w:r w:rsidR="003571E3" w:rsidRPr="00F020D2">
        <w:rPr>
          <w:rFonts w:cstheme="minorHAnsi"/>
        </w:rPr>
        <w:t xml:space="preserve">çevrimiçi </w:t>
      </w:r>
      <w:r w:rsidRPr="00F020D2">
        <w:rPr>
          <w:rFonts w:cstheme="minorHAnsi"/>
        </w:rPr>
        <w:t xml:space="preserve">erişim için bkz. </w:t>
      </w:r>
      <w:hyperlink r:id="rId11" w:history="1">
        <w:r w:rsidR="003571E3" w:rsidRPr="003F5ACC">
          <w:rPr>
            <w:rStyle w:val="Kpr"/>
          </w:rPr>
          <w:t>https://anayasagundemi.com/2019/09/01/forum-ar-gor-aras-turay-ese-karsi-gerceklestirilen-cinsel-saldiri-eyleminin-sikayete-tabi-olmasi-ve-istanbul-sozlesmesi/</w:t>
        </w:r>
      </w:hyperlink>
      <w:r w:rsidR="003571E3">
        <w:t xml:space="preserve"> </w:t>
      </w:r>
    </w:p>
    <w:p w14:paraId="3F9BC110" w14:textId="77777777" w:rsidR="008169B0" w:rsidRPr="008169B0" w:rsidRDefault="008169B0" w:rsidP="00F020D2">
      <w:pPr>
        <w:pStyle w:val="ListeParagraf"/>
        <w:spacing w:after="0" w:line="240" w:lineRule="auto"/>
        <w:ind w:left="765"/>
        <w:jc w:val="both"/>
        <w:rPr>
          <w:rFonts w:cstheme="minorHAnsi"/>
        </w:rPr>
      </w:pPr>
    </w:p>
    <w:p w14:paraId="554A5F46" w14:textId="77777777" w:rsidR="00535819" w:rsidRPr="00F020D2" w:rsidRDefault="00535819" w:rsidP="00F020D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t>“İade ve Güncel Gelişmeler”</w:t>
      </w:r>
      <w:r w:rsidRPr="00F020D2">
        <w:rPr>
          <w:rFonts w:cstheme="minorHAnsi"/>
        </w:rPr>
        <w:t xml:space="preserve">, Hukuk Defterleri Dergisi, Sayı: 13, </w:t>
      </w:r>
      <w:proofErr w:type="gramStart"/>
      <w:r w:rsidRPr="00F020D2">
        <w:rPr>
          <w:rFonts w:cstheme="minorHAnsi"/>
        </w:rPr>
        <w:t>Mayıs</w:t>
      </w:r>
      <w:r w:rsidR="005A71C5" w:rsidRPr="00F020D2">
        <w:rPr>
          <w:rFonts w:cstheme="minorHAnsi"/>
        </w:rPr>
        <w:t xml:space="preserve"> -</w:t>
      </w:r>
      <w:proofErr w:type="gramEnd"/>
      <w:r w:rsidR="005A71C5" w:rsidRPr="00F020D2">
        <w:rPr>
          <w:rFonts w:cstheme="minorHAnsi"/>
        </w:rPr>
        <w:t xml:space="preserve"> Haziran 2018, s. 18 – 25 </w:t>
      </w:r>
    </w:p>
    <w:p w14:paraId="2135DFD1" w14:textId="77777777" w:rsidR="00535819" w:rsidRPr="00535819" w:rsidRDefault="00535819" w:rsidP="00F020D2">
      <w:pPr>
        <w:pStyle w:val="ListeParagraf"/>
        <w:spacing w:after="0" w:line="240" w:lineRule="auto"/>
        <w:ind w:left="765"/>
        <w:jc w:val="both"/>
        <w:rPr>
          <w:rFonts w:cstheme="minorHAnsi"/>
        </w:rPr>
      </w:pPr>
    </w:p>
    <w:p w14:paraId="2AD8112B" w14:textId="77777777" w:rsidR="00144939" w:rsidRPr="00F020D2" w:rsidRDefault="00144939" w:rsidP="00F020D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t>“</w:t>
      </w:r>
      <w:r w:rsidR="002353C0" w:rsidRPr="00F020D2">
        <w:rPr>
          <w:rFonts w:cstheme="minorHAnsi"/>
          <w:b/>
        </w:rPr>
        <w:t>Maddi Ceza Hukukunun Yeni Kaynağı: OHAL KHK’leri”</w:t>
      </w:r>
      <w:r w:rsidR="002353C0" w:rsidRPr="00F020D2">
        <w:rPr>
          <w:rFonts w:cstheme="minorHAnsi"/>
        </w:rPr>
        <w:t xml:space="preserve">, Güncel Hukuk Dergisi, </w:t>
      </w:r>
      <w:r w:rsidR="005352BE" w:rsidRPr="00F020D2">
        <w:rPr>
          <w:rFonts w:cstheme="minorHAnsi"/>
        </w:rPr>
        <w:t>Ekim 2017, Sayı: 166</w:t>
      </w:r>
      <w:r w:rsidR="00A57C2A" w:rsidRPr="00F020D2">
        <w:rPr>
          <w:rFonts w:cstheme="minorHAnsi"/>
        </w:rPr>
        <w:t>, s. 56 – 59</w:t>
      </w:r>
      <w:bookmarkEnd w:id="2"/>
    </w:p>
    <w:p w14:paraId="3E1779F6" w14:textId="77777777" w:rsidR="004B0465" w:rsidRPr="00144939" w:rsidRDefault="004B0465" w:rsidP="00F020D2">
      <w:pPr>
        <w:pStyle w:val="ListeParagraf"/>
        <w:spacing w:after="0" w:line="240" w:lineRule="auto"/>
        <w:ind w:left="765"/>
        <w:jc w:val="both"/>
        <w:rPr>
          <w:rFonts w:cstheme="minorHAnsi"/>
        </w:rPr>
      </w:pPr>
    </w:p>
    <w:p w14:paraId="25AE95F4" w14:textId="77777777" w:rsidR="00B747C4" w:rsidRPr="00F020D2" w:rsidRDefault="00B747C4" w:rsidP="00F020D2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cstheme="minorHAnsi"/>
        </w:rPr>
      </w:pPr>
      <w:r w:rsidRPr="00F020D2">
        <w:rPr>
          <w:rFonts w:cstheme="minorHAnsi"/>
          <w:b/>
        </w:rPr>
        <w:t>“Türkiye’nin Nefret Suçlarıyla İmtihanı”</w:t>
      </w:r>
      <w:r w:rsidRPr="00F020D2">
        <w:rPr>
          <w:rFonts w:cstheme="minorHAnsi"/>
        </w:rPr>
        <w:t>, Sosyal Hukuk Derg</w:t>
      </w:r>
      <w:r w:rsidR="0039183C" w:rsidRPr="00F020D2">
        <w:rPr>
          <w:rFonts w:cstheme="minorHAnsi"/>
        </w:rPr>
        <w:t>isi, Sayı: Ekim 2016, s. 20, 21</w:t>
      </w:r>
    </w:p>
    <w:p w14:paraId="08ED8EBC" w14:textId="77777777" w:rsidR="006C2C0A" w:rsidRDefault="006C2C0A" w:rsidP="0095712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1C896571" w14:textId="77777777" w:rsidR="009549E6" w:rsidRDefault="009549E6" w:rsidP="0095712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5E055ACB" w14:textId="77777777" w:rsidR="00B02B71" w:rsidRDefault="00B02B71" w:rsidP="00B02B7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Sunulan Bildiriler / Çalışma Toplantıları</w:t>
      </w:r>
    </w:p>
    <w:p w14:paraId="4CC48259" w14:textId="77777777" w:rsidR="0026383E" w:rsidRDefault="0026383E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316AAF98" w14:textId="44E89FB5" w:rsidR="0026383E" w:rsidRDefault="0026383E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26/09/2023</w:t>
      </w:r>
      <w:r>
        <w:rPr>
          <w:rFonts w:asciiTheme="minorHAnsi" w:hAnsiTheme="minorHAnsi" w:cstheme="minorHAnsi"/>
          <w:sz w:val="22"/>
          <w:szCs w:val="22"/>
        </w:rPr>
        <w:tab/>
      </w:r>
      <w:r w:rsidRPr="0026383E">
        <w:rPr>
          <w:rFonts w:asciiTheme="minorHAnsi" w:hAnsiTheme="minorHAnsi" w:cstheme="minorHAnsi"/>
          <w:b/>
          <w:bCs/>
          <w:sz w:val="22"/>
          <w:szCs w:val="22"/>
        </w:rPr>
        <w:t>“Ceza Hukuku Perspektifinden Kapsayıcılık ve Ayrımcılık”</w:t>
      </w:r>
      <w:r>
        <w:rPr>
          <w:rFonts w:asciiTheme="minorHAnsi" w:hAnsiTheme="minorHAnsi" w:cstheme="minorHAnsi"/>
          <w:sz w:val="22"/>
          <w:szCs w:val="22"/>
        </w:rPr>
        <w:t>, İstanbul Büyükşehir Belediyesi Sağlık Dairesi Başkanlığı tarafından düzenlenen Ayrımcılıkla Mücadelede Eğiticinin Eğitimi Modül-1 kapsamında sunum, İstanbul 2023</w:t>
      </w:r>
    </w:p>
    <w:p w14:paraId="6002AA75" w14:textId="77777777" w:rsidR="0026383E" w:rsidRDefault="0026383E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04692617" w14:textId="64DF27B1" w:rsidR="00C977A7" w:rsidRDefault="00C977A7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23/09/2023</w:t>
      </w:r>
      <w:r>
        <w:rPr>
          <w:rFonts w:asciiTheme="minorHAnsi" w:hAnsiTheme="minorHAnsi" w:cstheme="minorHAnsi"/>
          <w:sz w:val="22"/>
          <w:szCs w:val="22"/>
        </w:rPr>
        <w:tab/>
      </w:r>
      <w:r w:rsidRPr="00C977A7">
        <w:rPr>
          <w:rFonts w:asciiTheme="minorHAnsi" w:hAnsiTheme="minorHAnsi" w:cstheme="minorHAnsi"/>
          <w:b/>
          <w:bCs/>
          <w:sz w:val="22"/>
          <w:szCs w:val="22"/>
        </w:rPr>
        <w:t>“Cinsel Saldırı Suçu ve Cebir İlişkisi”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977A7">
        <w:rPr>
          <w:rFonts w:asciiTheme="minorHAnsi" w:hAnsiTheme="minorHAnsi" w:cstheme="minorHAnsi"/>
          <w:sz w:val="22"/>
          <w:szCs w:val="22"/>
        </w:rPr>
        <w:t>Altınbaş Üniversitesi, Bahçeşehir Üniversitesi ve Yeditepe Üniversitesi tarafından düzenlenen Cumhuriyetin 100. Yılında Dünden Bugüne Ceza Hukuku Sempozyumu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977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İstanbul 2023</w:t>
      </w:r>
    </w:p>
    <w:p w14:paraId="456A57F8" w14:textId="77777777" w:rsidR="00C977A7" w:rsidRDefault="00C977A7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46E781A6" w14:textId="50E6E84B" w:rsidR="00324A71" w:rsidRPr="00324A71" w:rsidRDefault="00324A71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28/07/2023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“Cinsel Dokunulmazlığa Karşı Suçlar ve Cezasızlık Olgusu”</w:t>
      </w:r>
      <w:r>
        <w:rPr>
          <w:rFonts w:asciiTheme="minorHAnsi" w:hAnsiTheme="minorHAnsi" w:cstheme="minorHAnsi"/>
          <w:sz w:val="22"/>
          <w:szCs w:val="22"/>
        </w:rPr>
        <w:t>, Özyeğin Üniversitesi Hukuk Fakültesi tarafından düzenlenen etkinlik, Online 2023</w:t>
      </w:r>
    </w:p>
    <w:p w14:paraId="681C0453" w14:textId="77777777" w:rsidR="00324A71" w:rsidRDefault="00324A71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41C2E791" w14:textId="3A65A29C" w:rsidR="004246BC" w:rsidRDefault="004246BC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29/04/2023</w:t>
      </w:r>
      <w:r>
        <w:rPr>
          <w:rFonts w:asciiTheme="minorHAnsi" w:hAnsiTheme="minorHAnsi" w:cstheme="minorHAnsi"/>
          <w:sz w:val="22"/>
          <w:szCs w:val="22"/>
        </w:rPr>
        <w:tab/>
      </w:r>
      <w:r w:rsidRPr="004246BC">
        <w:rPr>
          <w:rFonts w:asciiTheme="minorHAnsi" w:hAnsiTheme="minorHAnsi" w:cstheme="minorHAnsi"/>
          <w:b/>
          <w:bCs/>
          <w:sz w:val="22"/>
          <w:szCs w:val="22"/>
        </w:rPr>
        <w:t>“Depremden Doğan Sorumluluk ve Manevi Unsur”</w:t>
      </w:r>
      <w:r>
        <w:rPr>
          <w:rFonts w:asciiTheme="minorHAnsi" w:hAnsiTheme="minorHAnsi" w:cstheme="minorHAnsi"/>
          <w:sz w:val="22"/>
          <w:szCs w:val="22"/>
        </w:rPr>
        <w:t>, Türk Ceza Hukuku Derneği tarafından düzenlenen Deprem Sempozyumu, İstanbul 2023</w:t>
      </w:r>
    </w:p>
    <w:p w14:paraId="75693D15" w14:textId="77777777" w:rsidR="004246BC" w:rsidRDefault="004246BC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62D68AD3" w14:textId="6D3A6CB5" w:rsidR="00507ADF" w:rsidRDefault="00507ADF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24/11/2022</w:t>
      </w:r>
      <w:r>
        <w:rPr>
          <w:rFonts w:asciiTheme="minorHAnsi" w:hAnsiTheme="minorHAnsi" w:cstheme="minorHAnsi"/>
          <w:sz w:val="22"/>
          <w:szCs w:val="22"/>
        </w:rPr>
        <w:tab/>
      </w:r>
      <w:r w:rsidRPr="00507ADF">
        <w:rPr>
          <w:rFonts w:asciiTheme="minorHAnsi" w:hAnsiTheme="minorHAnsi" w:cstheme="minorHAnsi"/>
          <w:b/>
          <w:bCs/>
          <w:sz w:val="22"/>
          <w:szCs w:val="22"/>
        </w:rPr>
        <w:t>“Halkı Yanıltıcı Bilgiyi Alenen Yayma Suçu (TCK m. 217/1): Ceza Hukukuna İlişkin Değerlendirmeler”</w:t>
      </w:r>
      <w:r>
        <w:rPr>
          <w:rFonts w:asciiTheme="minorHAnsi" w:hAnsiTheme="minorHAnsi" w:cstheme="minorHAnsi"/>
          <w:sz w:val="22"/>
          <w:szCs w:val="22"/>
        </w:rPr>
        <w:t>, İstanbul Gedik Üniversitesi Hukuk Fakültesi tarafından düzenlenen etkinlik, Online 2022</w:t>
      </w:r>
    </w:p>
    <w:p w14:paraId="0AD88984" w14:textId="77777777" w:rsidR="00507ADF" w:rsidRDefault="00507ADF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01AD4D6B" w14:textId="5103F772" w:rsidR="00507ADF" w:rsidRDefault="00507ADF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23/11/2022</w:t>
      </w:r>
      <w:r>
        <w:rPr>
          <w:rFonts w:asciiTheme="minorHAnsi" w:hAnsiTheme="minorHAnsi" w:cstheme="minorHAnsi"/>
          <w:sz w:val="22"/>
          <w:szCs w:val="22"/>
        </w:rPr>
        <w:tab/>
      </w:r>
      <w:r w:rsidRPr="00507ADF">
        <w:rPr>
          <w:rFonts w:asciiTheme="minorHAnsi" w:hAnsiTheme="minorHAnsi" w:cstheme="minorHAnsi"/>
          <w:b/>
          <w:bCs/>
          <w:sz w:val="22"/>
          <w:szCs w:val="22"/>
        </w:rPr>
        <w:t>“Türk Ceza Kanunu’nda Suçun Kadına Karşı İşlenmesinin Nitelikli Hal Olarak Düzenlemesine İlişkin Değerlendirme”,</w:t>
      </w:r>
      <w:r>
        <w:rPr>
          <w:rFonts w:asciiTheme="minorHAnsi" w:hAnsiTheme="minorHAnsi" w:cstheme="minorHAnsi"/>
          <w:sz w:val="22"/>
          <w:szCs w:val="22"/>
        </w:rPr>
        <w:t xml:space="preserve"> XII. Uluslararası Suç ve Ceza Film Festivali Akademik Programı, İstanbul 2022</w:t>
      </w:r>
    </w:p>
    <w:p w14:paraId="6E402A4C" w14:textId="77777777" w:rsidR="00507ADF" w:rsidRDefault="00507ADF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53D9E680" w14:textId="707FB498" w:rsidR="00507ADF" w:rsidRDefault="00507ADF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17/11/2022</w:t>
      </w:r>
      <w:r>
        <w:rPr>
          <w:rFonts w:asciiTheme="minorHAnsi" w:hAnsiTheme="minorHAnsi" w:cstheme="minorHAnsi"/>
          <w:sz w:val="22"/>
          <w:szCs w:val="22"/>
        </w:rPr>
        <w:tab/>
      </w:r>
      <w:r w:rsidRPr="00507ADF">
        <w:rPr>
          <w:rFonts w:asciiTheme="minorHAnsi" w:hAnsiTheme="minorHAnsi" w:cstheme="minorHAnsi"/>
          <w:b/>
          <w:bCs/>
          <w:sz w:val="22"/>
          <w:szCs w:val="22"/>
        </w:rPr>
        <w:t>“Yargıtay Kararları Işığında Cinsel İstismar Suçu”</w:t>
      </w:r>
      <w:r>
        <w:rPr>
          <w:rFonts w:asciiTheme="minorHAnsi" w:hAnsiTheme="minorHAnsi" w:cstheme="minorHAnsi"/>
          <w:sz w:val="22"/>
          <w:szCs w:val="22"/>
        </w:rPr>
        <w:t xml:space="preserve">, İstanbul Gedik Üniversitesi Hukuk Fakültesi tarafından Düzenlenen Çocuk Hakları ve Hukuku: Çocuğun Cinsel İstismarı ve Adli Süreç başlıklı etkinlik, İstanbul 2022 </w:t>
      </w:r>
    </w:p>
    <w:p w14:paraId="04A286DC" w14:textId="77777777" w:rsidR="00507ADF" w:rsidRDefault="00507ADF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66D358CC" w14:textId="4FE61E8B" w:rsidR="00AF6BF9" w:rsidRDefault="00AF6BF9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24/05/2022</w:t>
      </w:r>
      <w:r>
        <w:rPr>
          <w:rFonts w:asciiTheme="minorHAnsi" w:hAnsiTheme="minorHAnsi" w:cstheme="minorHAnsi"/>
          <w:sz w:val="22"/>
          <w:szCs w:val="22"/>
        </w:rPr>
        <w:tab/>
      </w:r>
      <w:r w:rsidRPr="00B5676D">
        <w:rPr>
          <w:rFonts w:asciiTheme="minorHAnsi" w:hAnsiTheme="minorHAnsi" w:cstheme="minorHAnsi"/>
          <w:b/>
          <w:bCs/>
          <w:sz w:val="22"/>
          <w:szCs w:val="22"/>
        </w:rPr>
        <w:t>“Nefret Söylemi ve İfade Özgürlüğü”</w:t>
      </w:r>
      <w:r>
        <w:rPr>
          <w:rFonts w:asciiTheme="minorHAnsi" w:hAnsiTheme="minorHAnsi" w:cstheme="minorHAnsi"/>
          <w:sz w:val="22"/>
          <w:szCs w:val="22"/>
        </w:rPr>
        <w:t>, Galatasaray Üniversitesi Hukuk Fakültesi Kulübü tarafından düzenlenen LGBTI+ Hakları Çalıştay</w:t>
      </w:r>
      <w:r w:rsidR="00BF3840">
        <w:rPr>
          <w:rFonts w:asciiTheme="minorHAnsi" w:hAnsiTheme="minorHAnsi" w:cstheme="minorHAnsi"/>
          <w:sz w:val="22"/>
          <w:szCs w:val="22"/>
        </w:rPr>
        <w:t>ı</w:t>
      </w:r>
      <w:r>
        <w:rPr>
          <w:rFonts w:asciiTheme="minorHAnsi" w:hAnsiTheme="minorHAnsi" w:cstheme="minorHAnsi"/>
          <w:sz w:val="22"/>
          <w:szCs w:val="22"/>
        </w:rPr>
        <w:t>, Online 2022</w:t>
      </w:r>
    </w:p>
    <w:p w14:paraId="59E63A3F" w14:textId="77777777" w:rsidR="00AF6BF9" w:rsidRDefault="00AF6BF9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4EC49134" w14:textId="4352817E" w:rsidR="00AF6BF9" w:rsidRDefault="00AF6BF9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14/05/2022</w:t>
      </w:r>
      <w:r>
        <w:rPr>
          <w:rFonts w:asciiTheme="minorHAnsi" w:hAnsiTheme="minorHAnsi" w:cstheme="minorHAnsi"/>
          <w:sz w:val="22"/>
          <w:szCs w:val="22"/>
        </w:rPr>
        <w:tab/>
      </w:r>
      <w:r w:rsidRPr="00AF6BF9">
        <w:rPr>
          <w:rFonts w:asciiTheme="minorHAnsi" w:hAnsiTheme="minorHAnsi" w:cstheme="minorHAnsi"/>
          <w:b/>
          <w:bCs/>
          <w:sz w:val="22"/>
          <w:szCs w:val="22"/>
        </w:rPr>
        <w:t>“Türk Ceza Hukukunda Ayrımcılık, Nefret Suçu ve Nefret Söylemi”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F6BF9">
        <w:rPr>
          <w:rFonts w:asciiTheme="minorHAnsi" w:hAnsiTheme="minorHAnsi" w:cstheme="minorHAnsi"/>
          <w:sz w:val="22"/>
          <w:szCs w:val="22"/>
        </w:rPr>
        <w:t xml:space="preserve">Prof. Dr. Uğur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F6BF9">
        <w:rPr>
          <w:rFonts w:asciiTheme="minorHAnsi" w:hAnsiTheme="minorHAnsi" w:cstheme="minorHAnsi"/>
          <w:sz w:val="22"/>
          <w:szCs w:val="22"/>
        </w:rPr>
        <w:t xml:space="preserve">lacakaptan Nehir Söyleşi Serisi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F6BF9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>, Nefret İstanbul Bilgi Üniversitesi, İstanbul 2022</w:t>
      </w:r>
    </w:p>
    <w:p w14:paraId="28240774" w14:textId="77777777" w:rsidR="00AF6BF9" w:rsidRDefault="00AF6BF9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4FEB063D" w14:textId="66035014" w:rsidR="0059563D" w:rsidRDefault="0059563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08/03/2022</w:t>
      </w:r>
      <w:r>
        <w:rPr>
          <w:rFonts w:asciiTheme="minorHAnsi" w:hAnsiTheme="minorHAnsi" w:cstheme="minorHAnsi"/>
          <w:sz w:val="22"/>
          <w:szCs w:val="22"/>
        </w:rPr>
        <w:tab/>
      </w:r>
      <w:r w:rsidRPr="0059563D">
        <w:rPr>
          <w:rFonts w:asciiTheme="minorHAnsi" w:hAnsiTheme="minorHAnsi" w:cstheme="minorHAnsi"/>
          <w:b/>
          <w:bCs/>
          <w:sz w:val="22"/>
          <w:szCs w:val="22"/>
        </w:rPr>
        <w:t>“Nefret Suçları Bağlamında Kadına Yönelik Şiddet”</w:t>
      </w:r>
      <w:r>
        <w:rPr>
          <w:rFonts w:asciiTheme="minorHAnsi" w:hAnsiTheme="minorHAnsi" w:cstheme="minorHAnsi"/>
          <w:sz w:val="22"/>
          <w:szCs w:val="22"/>
        </w:rPr>
        <w:t xml:space="preserve">, Bilgi Üniversitesi Hukuk Fakültesi Kulübü tarafından düzenlenen </w:t>
      </w:r>
      <w:r w:rsidRPr="007F2384">
        <w:rPr>
          <w:rFonts w:asciiTheme="minorHAnsi" w:hAnsiTheme="minorHAnsi" w:cstheme="minorHAnsi"/>
          <w:sz w:val="22"/>
          <w:szCs w:val="22"/>
        </w:rPr>
        <w:t>Kadınların Haftasında: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2384">
        <w:rPr>
          <w:rFonts w:asciiTheme="minorHAnsi" w:hAnsiTheme="minorHAnsi" w:cstheme="minorHAnsi"/>
          <w:sz w:val="22"/>
          <w:szCs w:val="22"/>
        </w:rPr>
        <w:t>Başlangıçtan Bugüne</w:t>
      </w:r>
      <w:r>
        <w:rPr>
          <w:rFonts w:asciiTheme="minorHAnsi" w:hAnsiTheme="minorHAnsi" w:cstheme="minorHAnsi"/>
          <w:sz w:val="22"/>
          <w:szCs w:val="22"/>
        </w:rPr>
        <w:t xml:space="preserve"> (202</w:t>
      </w:r>
      <w:r w:rsidR="00F4350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) başlıklı etkinlik, İstanbul 2022</w:t>
      </w:r>
    </w:p>
    <w:p w14:paraId="765443E6" w14:textId="77777777" w:rsidR="0059563D" w:rsidRDefault="0059563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4783398E" w14:textId="065B4434" w:rsidR="0019454A" w:rsidRDefault="0019454A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11/12/2021</w:t>
      </w:r>
      <w:r>
        <w:rPr>
          <w:rFonts w:asciiTheme="minorHAnsi" w:hAnsiTheme="minorHAnsi" w:cstheme="minorHAnsi"/>
          <w:sz w:val="22"/>
          <w:szCs w:val="22"/>
        </w:rPr>
        <w:tab/>
      </w:r>
      <w:r w:rsidRPr="0019454A">
        <w:rPr>
          <w:rFonts w:asciiTheme="minorHAnsi" w:hAnsiTheme="minorHAnsi" w:cstheme="minorHAnsi"/>
          <w:b/>
          <w:bCs/>
          <w:sz w:val="22"/>
          <w:szCs w:val="22"/>
        </w:rPr>
        <w:t>“Hayvanların Ceza Hukukuyla Korunması”</w:t>
      </w:r>
      <w:r>
        <w:rPr>
          <w:rFonts w:asciiTheme="minorHAnsi" w:hAnsiTheme="minorHAnsi" w:cstheme="minorHAnsi"/>
          <w:sz w:val="22"/>
          <w:szCs w:val="22"/>
        </w:rPr>
        <w:t>, Yeditepe Üniversitesi Hukuk Fakültesi tarafından düzenlenen “III. Ceza ve Ceza Muhakemesi Hukukuna İlişkin Güncel Sorunlar Sempozyumu”, İstanbul (</w:t>
      </w:r>
      <w:r w:rsidRPr="0019454A">
        <w:rPr>
          <w:rFonts w:asciiTheme="minorHAnsi" w:hAnsiTheme="minorHAnsi" w:cstheme="minorHAnsi"/>
          <w:i/>
          <w:iCs/>
          <w:sz w:val="22"/>
          <w:szCs w:val="22"/>
        </w:rPr>
        <w:t>Gülce Amaç Türay ile Ortak Bildiri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7BC2BCC" w14:textId="77777777" w:rsidR="0019454A" w:rsidRDefault="0019454A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693BB0A7" w14:textId="073E83C0" w:rsidR="00A15803" w:rsidRDefault="00A15803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01/11/2021</w:t>
      </w:r>
      <w:r>
        <w:rPr>
          <w:rFonts w:asciiTheme="minorHAnsi" w:hAnsiTheme="minorHAnsi" w:cstheme="minorHAnsi"/>
          <w:sz w:val="22"/>
          <w:szCs w:val="22"/>
        </w:rPr>
        <w:tab/>
      </w:r>
      <w:r w:rsidRPr="00A15803">
        <w:rPr>
          <w:rFonts w:asciiTheme="minorHAnsi" w:hAnsiTheme="minorHAnsi" w:cstheme="minorHAnsi"/>
          <w:b/>
          <w:bCs/>
          <w:sz w:val="22"/>
          <w:szCs w:val="22"/>
        </w:rPr>
        <w:t>“Bir Tehlike Suçu Olarak Trafik Güvenliğini Tehlikeye Sokma Suçu”</w:t>
      </w:r>
      <w:r>
        <w:rPr>
          <w:rFonts w:asciiTheme="minorHAnsi" w:hAnsiTheme="minorHAnsi" w:cstheme="minorHAnsi"/>
          <w:sz w:val="22"/>
          <w:szCs w:val="22"/>
        </w:rPr>
        <w:t>, Türk Ceza Hukuku Derneği tarafından düzenlenen Pazartesi Forumunda sunum, Online 2021</w:t>
      </w:r>
    </w:p>
    <w:p w14:paraId="1C28AC46" w14:textId="77777777" w:rsidR="00A15803" w:rsidRDefault="00A15803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691BAB4D" w14:textId="31F4ECAE" w:rsidR="00163ED0" w:rsidRDefault="00163ED0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23/05/2021</w:t>
      </w:r>
      <w:r>
        <w:rPr>
          <w:rFonts w:asciiTheme="minorHAnsi" w:hAnsiTheme="minorHAnsi" w:cstheme="minorHAnsi"/>
          <w:sz w:val="22"/>
          <w:szCs w:val="22"/>
        </w:rPr>
        <w:tab/>
      </w:r>
      <w:r w:rsidRPr="00163ED0">
        <w:rPr>
          <w:rFonts w:asciiTheme="minorHAnsi" w:hAnsiTheme="minorHAnsi" w:cstheme="minorHAnsi"/>
          <w:b/>
          <w:bCs/>
          <w:sz w:val="22"/>
          <w:szCs w:val="22"/>
        </w:rPr>
        <w:t xml:space="preserve">“Halkı Kin ve Düşmanlığa Tahrik </w:t>
      </w:r>
      <w:r w:rsidR="00840C92">
        <w:rPr>
          <w:rFonts w:asciiTheme="minorHAnsi" w:hAnsiTheme="minorHAnsi" w:cstheme="minorHAnsi"/>
          <w:b/>
          <w:bCs/>
          <w:sz w:val="22"/>
          <w:szCs w:val="22"/>
        </w:rPr>
        <w:t xml:space="preserve">ve Aşağılama </w:t>
      </w:r>
      <w:r w:rsidRPr="00163ED0">
        <w:rPr>
          <w:rFonts w:asciiTheme="minorHAnsi" w:hAnsiTheme="minorHAnsi" w:cstheme="minorHAnsi"/>
          <w:b/>
          <w:bCs/>
          <w:sz w:val="22"/>
          <w:szCs w:val="22"/>
        </w:rPr>
        <w:t>Suç</w:t>
      </w:r>
      <w:r w:rsidR="0010247D">
        <w:rPr>
          <w:rFonts w:asciiTheme="minorHAnsi" w:hAnsiTheme="minorHAnsi" w:cstheme="minorHAnsi"/>
          <w:b/>
          <w:bCs/>
          <w:sz w:val="22"/>
          <w:szCs w:val="22"/>
        </w:rPr>
        <w:t>ları</w:t>
      </w:r>
      <w:r w:rsidRPr="00163ED0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Ceza Hukuku Akademisi ve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</w:t>
      </w:r>
      <w:r w:rsidR="0074237A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tarafından düzenlenen oturumda sunum, Online 2021</w:t>
      </w:r>
    </w:p>
    <w:p w14:paraId="1EA329D8" w14:textId="77777777" w:rsidR="00163ED0" w:rsidRDefault="00163ED0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72E10601" w14:textId="37F3BFE7" w:rsidR="007F2384" w:rsidRDefault="007F2384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12/03/2021</w:t>
      </w:r>
      <w:r>
        <w:rPr>
          <w:rFonts w:asciiTheme="minorHAnsi" w:hAnsiTheme="minorHAnsi" w:cstheme="minorHAnsi"/>
          <w:sz w:val="22"/>
          <w:szCs w:val="22"/>
        </w:rPr>
        <w:tab/>
      </w:r>
      <w:r w:rsidRPr="007F2384">
        <w:rPr>
          <w:rFonts w:asciiTheme="minorHAnsi" w:hAnsiTheme="minorHAnsi" w:cstheme="minorHAnsi"/>
          <w:b/>
          <w:bCs/>
          <w:sz w:val="22"/>
          <w:szCs w:val="22"/>
        </w:rPr>
        <w:t xml:space="preserve">“Kadına Yönelik Şiddet Çerçevesinde Türk Ceza Kanunu’ndaki Suç </w:t>
      </w:r>
      <w:r w:rsidR="001B3145">
        <w:rPr>
          <w:rFonts w:asciiTheme="minorHAnsi" w:hAnsiTheme="minorHAnsi" w:cstheme="minorHAnsi"/>
          <w:b/>
          <w:bCs/>
          <w:sz w:val="22"/>
          <w:szCs w:val="22"/>
        </w:rPr>
        <w:t>Tipleri</w:t>
      </w:r>
      <w:r w:rsidRPr="007F2384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Bilgi Üniversitesi Hukuk Fakültesi Kulübü tarafından düzenlenen </w:t>
      </w:r>
      <w:r w:rsidR="00507ADF">
        <w:rPr>
          <w:rFonts w:asciiTheme="minorHAnsi" w:hAnsiTheme="minorHAnsi" w:cstheme="minorHAnsi"/>
          <w:sz w:val="22"/>
          <w:szCs w:val="22"/>
        </w:rPr>
        <w:t>“</w:t>
      </w:r>
      <w:r w:rsidRPr="007F2384">
        <w:rPr>
          <w:rFonts w:asciiTheme="minorHAnsi" w:hAnsiTheme="minorHAnsi" w:cstheme="minorHAnsi"/>
          <w:sz w:val="22"/>
          <w:szCs w:val="22"/>
        </w:rPr>
        <w:t>Kadınların Haftasında: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2384">
        <w:rPr>
          <w:rFonts w:asciiTheme="minorHAnsi" w:hAnsiTheme="minorHAnsi" w:cstheme="minorHAnsi"/>
          <w:sz w:val="22"/>
          <w:szCs w:val="22"/>
        </w:rPr>
        <w:t>Başlangıçtan Bugüne</w:t>
      </w:r>
      <w:r w:rsidR="0059563D">
        <w:rPr>
          <w:rFonts w:asciiTheme="minorHAnsi" w:hAnsiTheme="minorHAnsi" w:cstheme="minorHAnsi"/>
          <w:sz w:val="22"/>
          <w:szCs w:val="22"/>
        </w:rPr>
        <w:t xml:space="preserve"> (2021)</w:t>
      </w:r>
      <w:r w:rsidR="00507ADF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başlıklı etkinlik, Online 2021</w:t>
      </w:r>
    </w:p>
    <w:p w14:paraId="30EE0D52" w14:textId="77777777" w:rsidR="007F2384" w:rsidRDefault="007F2384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5414EC43" w14:textId="3DB0565D" w:rsidR="005047A3" w:rsidRDefault="005047A3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08/12/2020</w:t>
      </w:r>
      <w:r>
        <w:rPr>
          <w:rFonts w:asciiTheme="minorHAnsi" w:hAnsiTheme="minorHAnsi" w:cstheme="minorHAnsi"/>
          <w:sz w:val="22"/>
          <w:szCs w:val="22"/>
        </w:rPr>
        <w:tab/>
      </w:r>
      <w:r w:rsidRPr="00C053F7">
        <w:rPr>
          <w:rFonts w:asciiTheme="minorHAnsi" w:hAnsiTheme="minorHAnsi" w:cstheme="minorHAnsi"/>
          <w:b/>
          <w:bCs/>
          <w:sz w:val="22"/>
          <w:szCs w:val="22"/>
        </w:rPr>
        <w:t>“Basının Hukuksal Güvencelerini Yeniden Düşünmek”</w:t>
      </w:r>
      <w:r>
        <w:rPr>
          <w:rFonts w:asciiTheme="minorHAnsi" w:hAnsiTheme="minorHAnsi" w:cstheme="minorHAnsi"/>
          <w:sz w:val="22"/>
          <w:szCs w:val="22"/>
        </w:rPr>
        <w:t>, Türk Ceza Hukuku Derneği tarafından düzenlenen Pazartesi Forumunda sunum, Online 2020</w:t>
      </w:r>
    </w:p>
    <w:p w14:paraId="41B8B8E8" w14:textId="77777777" w:rsidR="005047A3" w:rsidRDefault="005047A3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4A35AF69" w14:textId="77777777" w:rsidR="00902E9D" w:rsidRDefault="00902E9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9985359"/>
      <w:r>
        <w:rPr>
          <w:rFonts w:asciiTheme="minorHAnsi" w:hAnsiTheme="minorHAnsi" w:cstheme="minorHAnsi"/>
          <w:sz w:val="22"/>
          <w:szCs w:val="22"/>
        </w:rPr>
        <w:lastRenderedPageBreak/>
        <w:t>09.12.2019</w:t>
      </w:r>
      <w:r>
        <w:rPr>
          <w:rFonts w:asciiTheme="minorHAnsi" w:hAnsiTheme="minorHAnsi" w:cstheme="minorHAnsi"/>
          <w:sz w:val="22"/>
          <w:szCs w:val="22"/>
        </w:rPr>
        <w:tab/>
      </w:r>
      <w:r w:rsidRPr="00902E9D">
        <w:rPr>
          <w:rFonts w:asciiTheme="minorHAnsi" w:hAnsiTheme="minorHAnsi" w:cstheme="minorHAnsi"/>
          <w:b/>
          <w:sz w:val="22"/>
          <w:szCs w:val="22"/>
        </w:rPr>
        <w:t>“Birinci Yargı Paketi ‘Reform’ Niteliği, ‘Seri Muhakeme Usulü’ ve ‘Basit Yargılama Usulü’ Çalıştayı I”</w:t>
      </w:r>
      <w:r>
        <w:rPr>
          <w:rFonts w:asciiTheme="minorHAnsi" w:hAnsiTheme="minorHAnsi" w:cstheme="minorHAnsi"/>
          <w:sz w:val="22"/>
          <w:szCs w:val="22"/>
        </w:rPr>
        <w:t xml:space="preserve">, Avukat </w:t>
      </w:r>
      <w:proofErr w:type="spellStart"/>
      <w:r>
        <w:rPr>
          <w:rFonts w:asciiTheme="minorHAnsi" w:hAnsiTheme="minorHAnsi" w:cstheme="minorHAnsi"/>
          <w:sz w:val="22"/>
          <w:szCs w:val="22"/>
        </w:rPr>
        <w:t>İnsiyatifi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02E9D">
        <w:rPr>
          <w:rFonts w:asciiTheme="minorHAnsi" w:hAnsiTheme="minorHAnsi" w:cstheme="minorHAnsi"/>
          <w:sz w:val="22"/>
          <w:szCs w:val="22"/>
        </w:rPr>
        <w:t>Avukat İnisiyatifi, Türk Ceza Hukuku Derneği ve Umut Vakfı</w:t>
      </w:r>
      <w:r>
        <w:rPr>
          <w:rFonts w:asciiTheme="minorHAnsi" w:hAnsiTheme="minorHAnsi" w:cstheme="minorHAnsi"/>
          <w:sz w:val="22"/>
          <w:szCs w:val="22"/>
        </w:rPr>
        <w:t xml:space="preserve"> tarafından gerçekleştirilen </w:t>
      </w:r>
      <w:r w:rsidR="005A6FF9">
        <w:rPr>
          <w:rFonts w:asciiTheme="minorHAnsi" w:hAnsiTheme="minorHAnsi" w:cstheme="minorHAnsi"/>
          <w:sz w:val="22"/>
          <w:szCs w:val="22"/>
        </w:rPr>
        <w:t>ç</w:t>
      </w:r>
      <w:r>
        <w:rPr>
          <w:rFonts w:asciiTheme="minorHAnsi" w:hAnsiTheme="minorHAnsi" w:cstheme="minorHAnsi"/>
          <w:sz w:val="22"/>
          <w:szCs w:val="22"/>
        </w:rPr>
        <w:t>alıştay</w:t>
      </w:r>
      <w:r w:rsidR="007F7918">
        <w:rPr>
          <w:rFonts w:asciiTheme="minorHAnsi" w:hAnsiTheme="minorHAnsi" w:cstheme="minorHAnsi"/>
          <w:sz w:val="22"/>
          <w:szCs w:val="22"/>
        </w:rPr>
        <w:t xml:space="preserve"> kapsamında</w:t>
      </w:r>
      <w:r>
        <w:rPr>
          <w:rFonts w:asciiTheme="minorHAnsi" w:hAnsiTheme="minorHAnsi" w:cstheme="minorHAnsi"/>
          <w:sz w:val="22"/>
          <w:szCs w:val="22"/>
        </w:rPr>
        <w:t xml:space="preserve"> sunum, İstanbul</w:t>
      </w:r>
    </w:p>
    <w:p w14:paraId="08973606" w14:textId="77777777" w:rsidR="00902E9D" w:rsidRDefault="00902E9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2C0046B8" w14:textId="77777777" w:rsidR="00D4042A" w:rsidRDefault="00D4042A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08.11.2019</w:t>
      </w:r>
      <w:r>
        <w:rPr>
          <w:rFonts w:asciiTheme="minorHAnsi" w:hAnsiTheme="minorHAnsi" w:cstheme="minorHAnsi"/>
          <w:sz w:val="22"/>
          <w:szCs w:val="22"/>
        </w:rPr>
        <w:tab/>
      </w:r>
      <w:r w:rsidRPr="00D4042A">
        <w:rPr>
          <w:rFonts w:asciiTheme="minorHAnsi" w:hAnsiTheme="minorHAnsi" w:cstheme="minorHAnsi"/>
          <w:b/>
          <w:sz w:val="22"/>
          <w:szCs w:val="22"/>
        </w:rPr>
        <w:t>“Nefret Söylemiyle Mücadelede</w:t>
      </w:r>
      <w:r w:rsidR="000735CE">
        <w:rPr>
          <w:rFonts w:asciiTheme="minorHAnsi" w:hAnsiTheme="minorHAnsi" w:cstheme="minorHAnsi"/>
          <w:b/>
          <w:sz w:val="22"/>
          <w:szCs w:val="22"/>
        </w:rPr>
        <w:t>:</w:t>
      </w:r>
      <w:r w:rsidRPr="00D4042A">
        <w:rPr>
          <w:rFonts w:asciiTheme="minorHAnsi" w:hAnsiTheme="minorHAnsi" w:cstheme="minorHAnsi"/>
          <w:b/>
          <w:sz w:val="22"/>
          <w:szCs w:val="22"/>
        </w:rPr>
        <w:t xml:space="preserve"> Yasal Çerçeve”</w:t>
      </w:r>
      <w:r>
        <w:rPr>
          <w:rFonts w:asciiTheme="minorHAnsi" w:hAnsiTheme="minorHAnsi" w:cstheme="minorHAnsi"/>
          <w:sz w:val="22"/>
          <w:szCs w:val="22"/>
        </w:rPr>
        <w:t>, Hrant Dink Vakfı tarafından düzenlenen “Yeni Medyada Nefret Söylemi” başlıklı panel, İstanbul</w:t>
      </w:r>
    </w:p>
    <w:p w14:paraId="21A5BFB6" w14:textId="77777777" w:rsidR="00D4042A" w:rsidRDefault="00D4042A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6EB86BCD" w14:textId="77777777" w:rsidR="00E1447D" w:rsidRDefault="00E1447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11.10.2019</w:t>
      </w:r>
      <w:r>
        <w:rPr>
          <w:rFonts w:asciiTheme="minorHAnsi" w:hAnsiTheme="minorHAnsi" w:cstheme="minorHAnsi"/>
          <w:sz w:val="22"/>
          <w:szCs w:val="22"/>
        </w:rPr>
        <w:tab/>
      </w:r>
      <w:r w:rsidRPr="00E1447D">
        <w:rPr>
          <w:rFonts w:asciiTheme="minorHAnsi" w:hAnsiTheme="minorHAnsi" w:cstheme="minorHAnsi"/>
          <w:b/>
          <w:sz w:val="22"/>
          <w:szCs w:val="22"/>
        </w:rPr>
        <w:t>“Sosyal Medyada Nefret Söylemi”</w:t>
      </w:r>
      <w:r>
        <w:rPr>
          <w:rFonts w:asciiTheme="minorHAnsi" w:hAnsiTheme="minorHAnsi" w:cstheme="minorHAnsi"/>
          <w:sz w:val="22"/>
          <w:szCs w:val="22"/>
        </w:rPr>
        <w:t>, İstanbul Barosu İnsan Hakları Merkezi ve Türk Ceza Hukuku Derneği tarafından düzenlenen “İfade Özgürlüğüne İlişkin Güncel Meseleler” başlıklı sempozyum, İstanbul</w:t>
      </w:r>
    </w:p>
    <w:p w14:paraId="340C8AA3" w14:textId="77777777" w:rsidR="00E1447D" w:rsidRDefault="00E1447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602F7018" w14:textId="77777777" w:rsidR="008403E0" w:rsidRPr="008403E0" w:rsidRDefault="008403E0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15.04.2019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“6284 Sayılı Kanun, İstanbul Sözleşmesi ve Türk Ceza Kanunu Çerçevesinde Kadına Karşı Şiddet”</w:t>
      </w:r>
      <w:r>
        <w:rPr>
          <w:rFonts w:asciiTheme="minorHAnsi" w:hAnsiTheme="minorHAnsi" w:cstheme="minorHAnsi"/>
          <w:sz w:val="22"/>
          <w:szCs w:val="22"/>
        </w:rPr>
        <w:t>, İstanbul Bilgi Üniversitesi Genç Hukukçular Kulübü tarafından düzenlenen “Türkiye’de Kadına Yönelik Şiddet ve Kadınların Mücadelesi” başlıklı Etkinlik, İstanbul</w:t>
      </w:r>
    </w:p>
    <w:p w14:paraId="16EC439B" w14:textId="77777777" w:rsidR="008403E0" w:rsidRDefault="008403E0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00EA4098" w14:textId="77777777" w:rsidR="00FB5CD7" w:rsidRPr="00FB5CD7" w:rsidRDefault="00FB5CD7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09.03.2019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“Hareketin Şekilleri Bakımından Ayrım Kapsamında İhmal Suretiyle İcrai Hareket”</w:t>
      </w:r>
      <w:r>
        <w:rPr>
          <w:rFonts w:asciiTheme="minorHAnsi" w:hAnsiTheme="minorHAnsi" w:cstheme="minorHAnsi"/>
          <w:sz w:val="22"/>
          <w:szCs w:val="22"/>
        </w:rPr>
        <w:t>, Yeditepe Üniversitesi ve Türk Ceza Hukuku Derneği tarafından düzenlenen “Ceza ve Ceza Muhakemesi Hukukun</w:t>
      </w:r>
      <w:r w:rsidR="00A408D3">
        <w:rPr>
          <w:rFonts w:asciiTheme="minorHAnsi" w:hAnsiTheme="minorHAnsi" w:cstheme="minorHAnsi"/>
          <w:sz w:val="22"/>
          <w:szCs w:val="22"/>
        </w:rPr>
        <w:t>a İlişkin</w:t>
      </w:r>
      <w:r>
        <w:rPr>
          <w:rFonts w:asciiTheme="minorHAnsi" w:hAnsiTheme="minorHAnsi" w:cstheme="minorHAnsi"/>
          <w:sz w:val="22"/>
          <w:szCs w:val="22"/>
        </w:rPr>
        <w:t xml:space="preserve"> Güncel Sorunlar Sempozyumu”, İstanbul</w:t>
      </w:r>
    </w:p>
    <w:p w14:paraId="35BCABEF" w14:textId="77777777" w:rsidR="00FB5CD7" w:rsidRDefault="00FB5CD7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221CC9D1" w14:textId="77777777" w:rsidR="007235C1" w:rsidRDefault="007235C1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03.11.2018</w:t>
      </w:r>
      <w:r>
        <w:rPr>
          <w:rFonts w:asciiTheme="minorHAnsi" w:hAnsiTheme="minorHAnsi" w:cstheme="minorHAnsi"/>
          <w:sz w:val="22"/>
          <w:szCs w:val="22"/>
        </w:rPr>
        <w:tab/>
      </w:r>
      <w:r w:rsidRPr="004970F7">
        <w:rPr>
          <w:rFonts w:asciiTheme="minorHAnsi" w:hAnsiTheme="minorHAnsi" w:cstheme="minorHAnsi"/>
          <w:b/>
          <w:sz w:val="22"/>
          <w:szCs w:val="22"/>
        </w:rPr>
        <w:t>“Kişisel Verilerin Ceza Normları Yoluyla Korunması: Niçin ve Nasıl?”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504C1">
        <w:rPr>
          <w:rFonts w:asciiTheme="minorHAnsi" w:hAnsiTheme="minorHAnsi" w:cstheme="minorHAnsi"/>
          <w:sz w:val="22"/>
          <w:szCs w:val="22"/>
        </w:rPr>
        <w:t>İstanbul Barosu ve İstanbul Bilgi Üniversitesi tarafından düzenlenen “</w:t>
      </w:r>
      <w:r>
        <w:rPr>
          <w:rFonts w:asciiTheme="minorHAnsi" w:hAnsiTheme="minorHAnsi" w:cstheme="minorHAnsi"/>
          <w:sz w:val="22"/>
          <w:szCs w:val="22"/>
        </w:rPr>
        <w:t>Ceza Hukuku Açısından Kişisel Verilerin Korunması Sempozyumu</w:t>
      </w:r>
      <w:r w:rsidR="00A504C1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 İstanbul</w:t>
      </w:r>
    </w:p>
    <w:bookmarkEnd w:id="3"/>
    <w:p w14:paraId="45771BA3" w14:textId="77777777" w:rsidR="007235C1" w:rsidRDefault="007235C1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056C0559" w14:textId="77777777" w:rsidR="00AC6491" w:rsidRDefault="00AC6491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29.10.2016 – 30.10.2016</w:t>
      </w:r>
      <w:r>
        <w:rPr>
          <w:rFonts w:asciiTheme="minorHAnsi" w:hAnsiTheme="minorHAnsi" w:cstheme="minorHAnsi"/>
          <w:sz w:val="22"/>
          <w:szCs w:val="22"/>
        </w:rPr>
        <w:tab/>
      </w:r>
      <w:r w:rsidR="00533638" w:rsidRPr="00533638">
        <w:rPr>
          <w:rFonts w:asciiTheme="minorHAnsi" w:hAnsiTheme="minorHAnsi" w:cstheme="minorHAnsi"/>
          <w:b/>
          <w:sz w:val="22"/>
          <w:szCs w:val="22"/>
        </w:rPr>
        <w:t>“Nefret Suçlarına İlişkin Kavramsal Çerçeve ve Karşılaştırmalı Hukuktaki Durum”</w:t>
      </w:r>
      <w:r w:rsidR="00533638">
        <w:rPr>
          <w:rFonts w:asciiTheme="minorHAnsi" w:hAnsiTheme="minorHAnsi" w:cstheme="minorHAnsi"/>
          <w:sz w:val="22"/>
          <w:szCs w:val="22"/>
        </w:rPr>
        <w:t xml:space="preserve">, </w:t>
      </w:r>
      <w:r w:rsidRPr="00AC6491">
        <w:rPr>
          <w:rFonts w:asciiTheme="minorHAnsi" w:hAnsiTheme="minorHAnsi" w:cstheme="minorHAnsi"/>
          <w:sz w:val="22"/>
          <w:szCs w:val="22"/>
        </w:rPr>
        <w:t>Türk Ceza Hukuku Derneği</w:t>
      </w:r>
      <w:r w:rsidR="004B4D4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Umut Vakfı </w:t>
      </w:r>
      <w:r w:rsidR="004B4D4A">
        <w:rPr>
          <w:rFonts w:asciiTheme="minorHAnsi" w:hAnsiTheme="minorHAnsi" w:cstheme="minorHAnsi"/>
          <w:sz w:val="22"/>
          <w:szCs w:val="22"/>
        </w:rPr>
        <w:t>ve</w:t>
      </w:r>
      <w:r w:rsidR="0016098F">
        <w:rPr>
          <w:rFonts w:asciiTheme="minorHAnsi" w:hAnsiTheme="minorHAnsi" w:cstheme="minorHAnsi"/>
          <w:sz w:val="22"/>
          <w:szCs w:val="22"/>
        </w:rPr>
        <w:t xml:space="preserve"> </w:t>
      </w:r>
      <w:r w:rsidRPr="00AC6491">
        <w:rPr>
          <w:rFonts w:asciiTheme="minorHAnsi" w:hAnsiTheme="minorHAnsi" w:cstheme="minorHAnsi"/>
          <w:sz w:val="22"/>
          <w:szCs w:val="22"/>
        </w:rPr>
        <w:t>Konrad-</w:t>
      </w:r>
      <w:proofErr w:type="spellStart"/>
      <w:r w:rsidRPr="00AC6491">
        <w:rPr>
          <w:rFonts w:asciiTheme="minorHAnsi" w:hAnsiTheme="minorHAnsi" w:cstheme="minorHAnsi"/>
          <w:sz w:val="22"/>
          <w:szCs w:val="22"/>
        </w:rPr>
        <w:t>Adenauer</w:t>
      </w:r>
      <w:proofErr w:type="spellEnd"/>
      <w:r w:rsidRPr="00AC64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6491">
        <w:rPr>
          <w:rFonts w:asciiTheme="minorHAnsi" w:hAnsiTheme="minorHAnsi" w:cstheme="minorHAnsi"/>
          <w:sz w:val="22"/>
          <w:szCs w:val="22"/>
        </w:rPr>
        <w:t>S</w:t>
      </w:r>
      <w:r w:rsidR="0016098F">
        <w:rPr>
          <w:rFonts w:asciiTheme="minorHAnsi" w:hAnsiTheme="minorHAnsi" w:cstheme="minorHAnsi"/>
          <w:sz w:val="22"/>
          <w:szCs w:val="22"/>
        </w:rPr>
        <w:t>tiftung</w:t>
      </w:r>
      <w:proofErr w:type="spellEnd"/>
      <w:r w:rsidR="0016098F">
        <w:rPr>
          <w:rFonts w:asciiTheme="minorHAnsi" w:hAnsiTheme="minorHAnsi" w:cstheme="minorHAnsi"/>
          <w:sz w:val="22"/>
          <w:szCs w:val="22"/>
        </w:rPr>
        <w:t xml:space="preserve"> Türkiye Temsilciliği</w:t>
      </w:r>
      <w:r w:rsidR="004B4D4A">
        <w:rPr>
          <w:rFonts w:asciiTheme="minorHAnsi" w:hAnsiTheme="minorHAnsi" w:cstheme="minorHAnsi"/>
          <w:sz w:val="22"/>
          <w:szCs w:val="22"/>
        </w:rPr>
        <w:t xml:space="preserve"> tarafından düzenlenen “Nefret Suçları Nefret Söylemi ve Nefret Suçları Çalışma Toplantısı”</w:t>
      </w:r>
      <w:r w:rsidR="00533638">
        <w:rPr>
          <w:rFonts w:asciiTheme="minorHAnsi" w:hAnsiTheme="minorHAnsi" w:cstheme="minorHAnsi"/>
          <w:sz w:val="22"/>
          <w:szCs w:val="22"/>
        </w:rPr>
        <w:t>, Hukuksal Çerçeve Çalışma Grubu’nda Sunum</w:t>
      </w:r>
      <w:r w:rsidR="0016098F">
        <w:rPr>
          <w:rFonts w:asciiTheme="minorHAnsi" w:hAnsiTheme="minorHAnsi" w:cstheme="minorHAnsi"/>
          <w:sz w:val="22"/>
          <w:szCs w:val="22"/>
        </w:rPr>
        <w:t>, İstanbul</w:t>
      </w:r>
    </w:p>
    <w:p w14:paraId="1C15E59A" w14:textId="77777777" w:rsidR="003142BD" w:rsidRDefault="003142BD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</w:p>
    <w:p w14:paraId="0F15F640" w14:textId="77777777" w:rsidR="00B02B71" w:rsidRDefault="00B02B71" w:rsidP="0007089D">
      <w:pPr>
        <w:pStyle w:val="Default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24.05.2016</w:t>
      </w:r>
      <w:r>
        <w:rPr>
          <w:rFonts w:asciiTheme="minorHAnsi" w:hAnsiTheme="minorHAnsi" w:cstheme="minorHAnsi"/>
          <w:sz w:val="22"/>
          <w:szCs w:val="22"/>
        </w:rPr>
        <w:tab/>
      </w:r>
      <w:r w:rsidRPr="00B02B71">
        <w:rPr>
          <w:rFonts w:asciiTheme="minorHAnsi" w:hAnsiTheme="minorHAnsi" w:cstheme="minorHAnsi"/>
          <w:b/>
          <w:sz w:val="22"/>
          <w:szCs w:val="22"/>
        </w:rPr>
        <w:t>“Medyada Hedef Gösterme ve İfade Özgürlüğü”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36104">
        <w:rPr>
          <w:rFonts w:asciiTheme="minorHAnsi" w:hAnsiTheme="minorHAnsi" w:cstheme="minorHAnsi"/>
          <w:sz w:val="22"/>
          <w:szCs w:val="22"/>
        </w:rPr>
        <w:t>Hukuk Araştırmaları Topluluğu tarafından düzenlenen “</w:t>
      </w:r>
      <w:r>
        <w:rPr>
          <w:rFonts w:asciiTheme="minorHAnsi" w:hAnsiTheme="minorHAnsi" w:cstheme="minorHAnsi"/>
          <w:sz w:val="22"/>
          <w:szCs w:val="22"/>
        </w:rPr>
        <w:t>Tahir Elçi Anısına İnsan Hakları Paneli</w:t>
      </w:r>
      <w:r w:rsidR="00E36104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İstanbul </w:t>
      </w:r>
    </w:p>
    <w:p w14:paraId="7036CD7E" w14:textId="77777777" w:rsidR="00BC2BAC" w:rsidRDefault="00BC2BAC" w:rsidP="0007089D">
      <w:pPr>
        <w:spacing w:line="240" w:lineRule="auto"/>
        <w:ind w:left="2835" w:hanging="2835"/>
        <w:jc w:val="center"/>
        <w:rPr>
          <w:rFonts w:cstheme="minorHAnsi"/>
          <w:b/>
          <w:sz w:val="28"/>
          <w:szCs w:val="28"/>
        </w:rPr>
      </w:pPr>
    </w:p>
    <w:p w14:paraId="18D880D6" w14:textId="77777777" w:rsidR="0026383E" w:rsidRDefault="0026383E" w:rsidP="0007089D">
      <w:pPr>
        <w:spacing w:line="240" w:lineRule="auto"/>
        <w:ind w:left="2835" w:hanging="2835"/>
        <w:jc w:val="center"/>
        <w:rPr>
          <w:rFonts w:cstheme="minorHAnsi"/>
          <w:b/>
          <w:sz w:val="28"/>
          <w:szCs w:val="28"/>
        </w:rPr>
      </w:pPr>
    </w:p>
    <w:p w14:paraId="5D1656D7" w14:textId="7AB5505A" w:rsidR="00D2178E" w:rsidRDefault="00D2178E" w:rsidP="0007089D">
      <w:pPr>
        <w:spacing w:line="240" w:lineRule="auto"/>
        <w:ind w:left="2835" w:hanging="2835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Araştırma Gezileri</w:t>
      </w:r>
    </w:p>
    <w:p w14:paraId="6B7F2D2B" w14:textId="057AF432" w:rsidR="00AB38F8" w:rsidRDefault="00AB38F8" w:rsidP="0007089D">
      <w:pPr>
        <w:spacing w:after="0" w:line="240" w:lineRule="auto"/>
        <w:ind w:left="2835" w:hanging="2835"/>
        <w:jc w:val="both"/>
        <w:rPr>
          <w:rFonts w:cstheme="minorHAnsi"/>
        </w:rPr>
      </w:pPr>
      <w:proofErr w:type="gramStart"/>
      <w:r>
        <w:rPr>
          <w:rFonts w:cstheme="minorHAnsi"/>
        </w:rPr>
        <w:t>01.07.2019 -</w:t>
      </w:r>
      <w:proofErr w:type="gramEnd"/>
      <w:r>
        <w:rPr>
          <w:rFonts w:cstheme="minorHAnsi"/>
        </w:rPr>
        <w:t xml:space="preserve"> 31.07.2019</w:t>
      </w:r>
      <w:r>
        <w:rPr>
          <w:rFonts w:cstheme="minorHAnsi"/>
        </w:rPr>
        <w:tab/>
      </w:r>
      <w:proofErr w:type="spellStart"/>
      <w:r w:rsidRPr="00600DA1">
        <w:rPr>
          <w:rFonts w:cstheme="minorHAnsi"/>
        </w:rPr>
        <w:t>Max</w:t>
      </w:r>
      <w:proofErr w:type="spellEnd"/>
      <w:r w:rsidRPr="00600DA1">
        <w:rPr>
          <w:rFonts w:cstheme="minorHAnsi"/>
        </w:rPr>
        <w:t xml:space="preserve"> Planck </w:t>
      </w:r>
      <w:proofErr w:type="spellStart"/>
      <w:r w:rsidRPr="00600DA1">
        <w:rPr>
          <w:rFonts w:cstheme="minorHAnsi"/>
        </w:rPr>
        <w:t>Institute</w:t>
      </w:r>
      <w:proofErr w:type="spellEnd"/>
      <w:r w:rsidRPr="00600DA1">
        <w:rPr>
          <w:rFonts w:cstheme="minorHAnsi"/>
        </w:rPr>
        <w:t xml:space="preserve"> </w:t>
      </w:r>
      <w:proofErr w:type="spellStart"/>
      <w:r w:rsidRPr="00600DA1">
        <w:rPr>
          <w:rFonts w:cstheme="minorHAnsi"/>
        </w:rPr>
        <w:t>for</w:t>
      </w:r>
      <w:proofErr w:type="spellEnd"/>
      <w:r w:rsidRPr="00600DA1">
        <w:rPr>
          <w:rFonts w:cstheme="minorHAnsi"/>
        </w:rPr>
        <w:t xml:space="preserve"> </w:t>
      </w:r>
      <w:proofErr w:type="spellStart"/>
      <w:r w:rsidRPr="00600DA1">
        <w:rPr>
          <w:rFonts w:cstheme="minorHAnsi"/>
        </w:rPr>
        <w:t>Foreign</w:t>
      </w:r>
      <w:proofErr w:type="spellEnd"/>
      <w:r w:rsidRPr="00600DA1">
        <w:rPr>
          <w:rFonts w:cstheme="minorHAnsi"/>
        </w:rPr>
        <w:t xml:space="preserve"> </w:t>
      </w:r>
      <w:proofErr w:type="spellStart"/>
      <w:r w:rsidRPr="00600DA1">
        <w:rPr>
          <w:rFonts w:cstheme="minorHAnsi"/>
        </w:rPr>
        <w:t>and</w:t>
      </w:r>
      <w:proofErr w:type="spellEnd"/>
      <w:r w:rsidRPr="00600DA1">
        <w:rPr>
          <w:rFonts w:cstheme="minorHAnsi"/>
        </w:rPr>
        <w:t xml:space="preserve"> International </w:t>
      </w:r>
      <w:proofErr w:type="spellStart"/>
      <w:r w:rsidRPr="00600DA1">
        <w:rPr>
          <w:rFonts w:cstheme="minorHAnsi"/>
        </w:rPr>
        <w:t>Criminal</w:t>
      </w:r>
      <w:proofErr w:type="spellEnd"/>
      <w:r w:rsidRPr="00600DA1">
        <w:rPr>
          <w:rFonts w:cstheme="minorHAnsi"/>
        </w:rPr>
        <w:t xml:space="preserve"> </w:t>
      </w:r>
      <w:proofErr w:type="spellStart"/>
      <w:r w:rsidRPr="00600DA1">
        <w:rPr>
          <w:rFonts w:cstheme="minorHAnsi"/>
        </w:rPr>
        <w:t>Law</w:t>
      </w:r>
      <w:proofErr w:type="spellEnd"/>
      <w:r w:rsidRPr="00600DA1">
        <w:rPr>
          <w:rFonts w:cstheme="minorHAnsi"/>
        </w:rPr>
        <w:t xml:space="preserve"> in Freiburg</w:t>
      </w:r>
      <w:r>
        <w:rPr>
          <w:rFonts w:cstheme="minorHAnsi"/>
        </w:rPr>
        <w:t>, Almanya</w:t>
      </w:r>
    </w:p>
    <w:p w14:paraId="08F4ACB5" w14:textId="77777777" w:rsidR="00600DA1" w:rsidRDefault="00D2178E" w:rsidP="00F35FB8">
      <w:pPr>
        <w:pStyle w:val="Balk2"/>
        <w:ind w:left="2835" w:hanging="283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0DA1">
        <w:rPr>
          <w:rFonts w:asciiTheme="minorHAnsi" w:hAnsiTheme="minorHAnsi" w:cstheme="minorHAnsi"/>
          <w:b w:val="0"/>
          <w:sz w:val="22"/>
          <w:szCs w:val="22"/>
        </w:rPr>
        <w:t>15.07.2013 – 15.08.2013</w:t>
      </w:r>
      <w:r w:rsidRPr="00600DA1"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Max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Planck </w:t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Institute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for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Foreign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and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International </w:t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Criminal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>Law</w:t>
      </w:r>
      <w:proofErr w:type="spellEnd"/>
      <w:r w:rsidR="00600DA1" w:rsidRPr="00600DA1">
        <w:rPr>
          <w:rFonts w:asciiTheme="minorHAnsi" w:hAnsiTheme="minorHAnsi" w:cstheme="minorHAnsi"/>
          <w:b w:val="0"/>
          <w:sz w:val="22"/>
          <w:szCs w:val="22"/>
        </w:rPr>
        <w:t xml:space="preserve"> in Freiburg</w:t>
      </w:r>
      <w:r w:rsidR="00600DA1">
        <w:rPr>
          <w:rFonts w:asciiTheme="minorHAnsi" w:hAnsiTheme="minorHAnsi" w:cstheme="minorHAnsi"/>
          <w:b w:val="0"/>
          <w:sz w:val="22"/>
          <w:szCs w:val="22"/>
        </w:rPr>
        <w:t>, Almanya</w:t>
      </w:r>
    </w:p>
    <w:p w14:paraId="7B3822CD" w14:textId="77777777" w:rsidR="0026383E" w:rsidRDefault="0026383E" w:rsidP="00AB6C8D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5FA32B5D" w14:textId="44D35A33" w:rsidR="00AB6C8D" w:rsidRDefault="00AB6C8D" w:rsidP="00AB6C8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A34260">
        <w:rPr>
          <w:rFonts w:cstheme="minorHAnsi"/>
          <w:b/>
          <w:sz w:val="28"/>
          <w:szCs w:val="28"/>
        </w:rPr>
        <w:lastRenderedPageBreak/>
        <w:t>Yabancı Dil</w:t>
      </w:r>
    </w:p>
    <w:p w14:paraId="11C3821A" w14:textId="77777777" w:rsidR="00AB6C8D" w:rsidRDefault="00AB6C8D" w:rsidP="000742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İngilizce (ileri)</w:t>
      </w:r>
    </w:p>
    <w:p w14:paraId="1462E7D4" w14:textId="784C3041" w:rsidR="00AB6C8D" w:rsidRDefault="00AB6C8D" w:rsidP="00AB6C8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Almanca (</w:t>
      </w:r>
      <w:r w:rsidR="00996F25">
        <w:rPr>
          <w:rFonts w:cstheme="minorHAnsi"/>
        </w:rPr>
        <w:t>B1</w:t>
      </w:r>
      <w:r>
        <w:rPr>
          <w:rFonts w:cstheme="minorHAnsi"/>
        </w:rPr>
        <w:t>)</w:t>
      </w:r>
    </w:p>
    <w:p w14:paraId="3A9354D6" w14:textId="77777777" w:rsidR="00906434" w:rsidRDefault="00906434" w:rsidP="00AB6C8D">
      <w:pPr>
        <w:spacing w:line="240" w:lineRule="auto"/>
        <w:jc w:val="both"/>
        <w:rPr>
          <w:rFonts w:cstheme="minorHAnsi"/>
        </w:rPr>
      </w:pPr>
    </w:p>
    <w:p w14:paraId="31647553" w14:textId="34C7C8A6" w:rsidR="00AB6C8D" w:rsidRDefault="00AB6C8D" w:rsidP="00AB6C8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Üyelikler</w:t>
      </w:r>
      <w:r w:rsidR="00826D3F">
        <w:rPr>
          <w:rFonts w:cstheme="minorHAnsi"/>
          <w:b/>
          <w:sz w:val="28"/>
          <w:szCs w:val="28"/>
        </w:rPr>
        <w:t xml:space="preserve"> / Hakemlik</w:t>
      </w:r>
    </w:p>
    <w:p w14:paraId="4619B2DD" w14:textId="77777777" w:rsidR="0075357C" w:rsidRDefault="0075357C" w:rsidP="0075357C">
      <w:pPr>
        <w:spacing w:after="0" w:line="240" w:lineRule="auto"/>
        <w:jc w:val="both"/>
        <w:rPr>
          <w:rFonts w:cstheme="minorHAnsi"/>
        </w:rPr>
        <w:sectPr w:rsidR="0075357C" w:rsidSect="00BC2BAC">
          <w:footerReference w:type="default" r:id="rId12"/>
          <w:type w:val="continuous"/>
          <w:pgSz w:w="11906" w:h="16838"/>
          <w:pgMar w:top="1134" w:right="1417" w:bottom="1417" w:left="1417" w:header="708" w:footer="708" w:gutter="0"/>
          <w:cols w:space="1700"/>
          <w:titlePg/>
          <w:docGrid w:linePitch="360"/>
        </w:sectPr>
      </w:pPr>
    </w:p>
    <w:p w14:paraId="5BAC8EC5" w14:textId="77777777" w:rsidR="00F020D2" w:rsidRDefault="00F020D2" w:rsidP="0075357C">
      <w:pPr>
        <w:spacing w:after="0" w:line="240" w:lineRule="auto"/>
        <w:jc w:val="both"/>
        <w:rPr>
          <w:rFonts w:cstheme="minorHAnsi"/>
        </w:rPr>
      </w:pPr>
    </w:p>
    <w:p w14:paraId="71AA2F24" w14:textId="3E444234" w:rsidR="0075357C" w:rsidRDefault="00AB6C8D" w:rsidP="007535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Türk Ceza Hukuku Derneği</w:t>
      </w:r>
      <w:r w:rsidR="00535819">
        <w:rPr>
          <w:rFonts w:cstheme="minorHAnsi"/>
        </w:rPr>
        <w:t xml:space="preserve"> </w:t>
      </w:r>
    </w:p>
    <w:p w14:paraId="75F5CBAA" w14:textId="780EFA6D" w:rsidR="00AB6C8D" w:rsidRDefault="00535819" w:rsidP="00AB6C8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(Yönetim Kurulu Üyesi)</w:t>
      </w:r>
    </w:p>
    <w:p w14:paraId="1DBA8F10" w14:textId="77777777" w:rsidR="0075357C" w:rsidRDefault="00C02D24" w:rsidP="007535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Suç ve Ceza Dergisi </w:t>
      </w:r>
    </w:p>
    <w:p w14:paraId="719322C7" w14:textId="28DF688C" w:rsidR="00C02D24" w:rsidRDefault="00C02D24" w:rsidP="00AB6C8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(Yayın Kurulu Üyesi</w:t>
      </w:r>
      <w:r w:rsidR="00826D3F">
        <w:rPr>
          <w:rFonts w:cstheme="minorHAnsi"/>
        </w:rPr>
        <w:t>, Hakemlik</w:t>
      </w:r>
      <w:r>
        <w:rPr>
          <w:rFonts w:cstheme="minorHAnsi"/>
        </w:rPr>
        <w:t>)</w:t>
      </w:r>
    </w:p>
    <w:p w14:paraId="75877450" w14:textId="77777777" w:rsidR="0075357C" w:rsidRDefault="006D68A2" w:rsidP="0075357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Ceza Hukuku Dergisi </w:t>
      </w:r>
    </w:p>
    <w:p w14:paraId="1DAA9571" w14:textId="190F283D" w:rsidR="006D68A2" w:rsidRDefault="006D68A2" w:rsidP="00AB6C8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(Danışma Kurulu)</w:t>
      </w:r>
    </w:p>
    <w:p w14:paraId="23366D6C" w14:textId="77777777" w:rsidR="00F020D2" w:rsidRDefault="00F020D2" w:rsidP="00F020D2">
      <w:pPr>
        <w:spacing w:after="0" w:line="240" w:lineRule="auto"/>
        <w:ind w:left="426"/>
        <w:jc w:val="both"/>
        <w:rPr>
          <w:rFonts w:cstheme="minorHAnsi"/>
        </w:rPr>
      </w:pPr>
    </w:p>
    <w:p w14:paraId="7C4124D3" w14:textId="3104E0F2" w:rsidR="0075357C" w:rsidRDefault="006D68A2" w:rsidP="00F020D2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Ceza Hukuku ve Kriminoloji Dergisi </w:t>
      </w:r>
    </w:p>
    <w:p w14:paraId="4B96FF83" w14:textId="68861E31" w:rsidR="006D68A2" w:rsidRDefault="006D68A2" w:rsidP="00F020D2">
      <w:p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(Hakemlik)</w:t>
      </w:r>
    </w:p>
    <w:p w14:paraId="1B28FD8C" w14:textId="77777777" w:rsidR="0075357C" w:rsidRDefault="00826D3F" w:rsidP="00F020D2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r>
        <w:rPr>
          <w:rFonts w:cstheme="minorHAnsi"/>
        </w:rPr>
        <w:t>Aurum</w:t>
      </w:r>
      <w:proofErr w:type="spellEnd"/>
      <w:r>
        <w:rPr>
          <w:rFonts w:cstheme="minorHAnsi"/>
        </w:rPr>
        <w:t xml:space="preserve"> Sosyal Bilimler Dergisi </w:t>
      </w:r>
    </w:p>
    <w:p w14:paraId="2589F890" w14:textId="6A2EA97D" w:rsidR="00826D3F" w:rsidRDefault="00826D3F" w:rsidP="00F020D2">
      <w:p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(Hakemlik)</w:t>
      </w:r>
    </w:p>
    <w:p w14:paraId="539C7C50" w14:textId="77777777" w:rsidR="0075357C" w:rsidRDefault="00BC2BAC" w:rsidP="00F020D2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r>
        <w:rPr>
          <w:rFonts w:cstheme="minorHAnsi"/>
        </w:rPr>
        <w:t>ProBono</w:t>
      </w:r>
      <w:proofErr w:type="spellEnd"/>
      <w:r>
        <w:rPr>
          <w:rFonts w:cstheme="minorHAnsi"/>
        </w:rPr>
        <w:t xml:space="preserve"> Derneği </w:t>
      </w:r>
    </w:p>
    <w:p w14:paraId="3E1C7FA7" w14:textId="0E93B53C" w:rsidR="00BC2BAC" w:rsidRDefault="00BC2BAC" w:rsidP="00F020D2">
      <w:p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(Yönetim Kurulu Üyesi)</w:t>
      </w:r>
    </w:p>
    <w:p w14:paraId="62EFAF4F" w14:textId="77777777" w:rsidR="0075357C" w:rsidRDefault="0075357C" w:rsidP="000B7EE2">
      <w:pPr>
        <w:spacing w:line="240" w:lineRule="auto"/>
        <w:ind w:left="567"/>
        <w:jc w:val="center"/>
        <w:rPr>
          <w:rFonts w:cstheme="minorHAnsi"/>
          <w:b/>
          <w:sz w:val="28"/>
          <w:szCs w:val="28"/>
        </w:rPr>
        <w:sectPr w:rsidR="0075357C" w:rsidSect="0075357C">
          <w:type w:val="continuous"/>
          <w:pgSz w:w="11906" w:h="16838"/>
          <w:pgMar w:top="1134" w:right="1417" w:bottom="1417" w:left="1417" w:header="708" w:footer="708" w:gutter="0"/>
          <w:cols w:num="2" w:space="1700"/>
          <w:titlePg/>
          <w:docGrid w:linePitch="360"/>
        </w:sectPr>
      </w:pPr>
    </w:p>
    <w:p w14:paraId="53278D3B" w14:textId="77777777" w:rsidR="00153A28" w:rsidRDefault="00153A28" w:rsidP="00153A28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4D7BBB04" w14:textId="77777777" w:rsidR="00324A71" w:rsidRDefault="00324A71" w:rsidP="0007089D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0FAF9197" w14:textId="0C986588" w:rsidR="00153A28" w:rsidRDefault="00AB6C8D" w:rsidP="0007089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Çalışma Alanları</w:t>
      </w:r>
    </w:p>
    <w:p w14:paraId="2B5C1626" w14:textId="1EC27387" w:rsidR="00C73345" w:rsidRDefault="00AB6C8D" w:rsidP="0007089D">
      <w:pPr>
        <w:jc w:val="both"/>
        <w:rPr>
          <w:rFonts w:cstheme="minorHAnsi"/>
        </w:rPr>
      </w:pPr>
      <w:r>
        <w:rPr>
          <w:rFonts w:cstheme="minorHAnsi"/>
        </w:rPr>
        <w:t xml:space="preserve">Ceza Hukuku, Ceza Muhakemesi Hukuku, </w:t>
      </w:r>
      <w:r w:rsidR="009A27B6">
        <w:rPr>
          <w:rFonts w:cstheme="minorHAnsi"/>
        </w:rPr>
        <w:t xml:space="preserve">İnfaz Hukuku, </w:t>
      </w:r>
      <w:r>
        <w:rPr>
          <w:rFonts w:cstheme="minorHAnsi"/>
        </w:rPr>
        <w:t xml:space="preserve">İnsan Hakları Hukuku, Nefret Söylemi, Nefret Suçları, </w:t>
      </w:r>
      <w:r w:rsidR="00996F25">
        <w:rPr>
          <w:rFonts w:cstheme="minorHAnsi"/>
        </w:rPr>
        <w:t xml:space="preserve">Kadına </w:t>
      </w:r>
      <w:r w:rsidR="006D0E01">
        <w:rPr>
          <w:rFonts w:cstheme="minorHAnsi"/>
        </w:rPr>
        <w:t>Yönelik</w:t>
      </w:r>
      <w:r w:rsidR="00996F25">
        <w:rPr>
          <w:rFonts w:cstheme="minorHAnsi"/>
        </w:rPr>
        <w:t xml:space="preserve"> Şiddet, </w:t>
      </w:r>
      <w:r>
        <w:rPr>
          <w:rFonts w:cstheme="minorHAnsi"/>
        </w:rPr>
        <w:t>Ayrımcılık, İfade Özgürlüğü, Kitle İletişim Hukuku, Basın Hukuku</w:t>
      </w:r>
      <w:r w:rsidR="00E842B9">
        <w:rPr>
          <w:rFonts w:cstheme="minorHAnsi"/>
        </w:rPr>
        <w:t xml:space="preserve">, Fikri </w:t>
      </w:r>
      <w:r w:rsidR="00314C00">
        <w:rPr>
          <w:rFonts w:cstheme="minorHAnsi"/>
        </w:rPr>
        <w:t>Mülkiyet Hukuku</w:t>
      </w:r>
    </w:p>
    <w:p w14:paraId="3AFD9D94" w14:textId="65528B11" w:rsidR="00B770AA" w:rsidRPr="00B770AA" w:rsidRDefault="00B770AA" w:rsidP="0007089D">
      <w:pPr>
        <w:jc w:val="both"/>
        <w:rPr>
          <w:rFonts w:cstheme="minorHAnsi"/>
          <w:b/>
          <w:sz w:val="28"/>
          <w:szCs w:val="28"/>
          <w:lang w:val="en-US"/>
        </w:rPr>
      </w:pPr>
    </w:p>
    <w:sectPr w:rsidR="00B770AA" w:rsidRPr="00B770AA" w:rsidSect="00BC2BAC">
      <w:type w:val="continuous"/>
      <w:pgSz w:w="11906" w:h="16838"/>
      <w:pgMar w:top="1134" w:right="1417" w:bottom="1417" w:left="1417" w:header="708" w:footer="708" w:gutter="0"/>
      <w:cols w:space="17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A34A" w14:textId="77777777" w:rsidR="00FE27D3" w:rsidRDefault="00FE27D3" w:rsidP="00844324">
      <w:pPr>
        <w:spacing w:after="0" w:line="240" w:lineRule="auto"/>
      </w:pPr>
      <w:r>
        <w:separator/>
      </w:r>
    </w:p>
  </w:endnote>
  <w:endnote w:type="continuationSeparator" w:id="0">
    <w:p w14:paraId="77083682" w14:textId="77777777" w:rsidR="00FE27D3" w:rsidRDefault="00FE27D3" w:rsidP="0084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904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88C30F" w14:textId="77777777" w:rsidR="003D2223" w:rsidRPr="00844324" w:rsidRDefault="003D2223">
        <w:pPr>
          <w:pStyle w:val="AltBilgi"/>
          <w:jc w:val="right"/>
          <w:rPr>
            <w:sz w:val="18"/>
            <w:szCs w:val="18"/>
          </w:rPr>
        </w:pPr>
        <w:r w:rsidRPr="00844324">
          <w:rPr>
            <w:sz w:val="18"/>
            <w:szCs w:val="18"/>
          </w:rPr>
          <w:fldChar w:fldCharType="begin"/>
        </w:r>
        <w:r w:rsidRPr="00844324">
          <w:rPr>
            <w:sz w:val="18"/>
            <w:szCs w:val="18"/>
          </w:rPr>
          <w:instrText xml:space="preserve"> PAGE   \* MERGEFORMAT </w:instrText>
        </w:r>
        <w:r w:rsidRPr="0084432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44324">
          <w:rPr>
            <w:sz w:val="18"/>
            <w:szCs w:val="18"/>
          </w:rPr>
          <w:fldChar w:fldCharType="end"/>
        </w:r>
      </w:p>
    </w:sdtContent>
  </w:sdt>
  <w:p w14:paraId="4BAFF708" w14:textId="77777777" w:rsidR="003D2223" w:rsidRDefault="003D2223">
    <w:pPr>
      <w:pStyle w:val="AltBilgi"/>
    </w:pPr>
  </w:p>
  <w:p w14:paraId="38A4CCEB" w14:textId="77777777" w:rsidR="003D2223" w:rsidRDefault="003D2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73EA" w14:textId="77777777" w:rsidR="00FE27D3" w:rsidRDefault="00FE27D3" w:rsidP="00844324">
      <w:pPr>
        <w:spacing w:after="0" w:line="240" w:lineRule="auto"/>
      </w:pPr>
      <w:r>
        <w:separator/>
      </w:r>
    </w:p>
  </w:footnote>
  <w:footnote w:type="continuationSeparator" w:id="0">
    <w:p w14:paraId="260A2D8A" w14:textId="77777777" w:rsidR="00FE27D3" w:rsidRDefault="00FE27D3" w:rsidP="0084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2A4"/>
    <w:multiLevelType w:val="hybridMultilevel"/>
    <w:tmpl w:val="4E3E09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AE3"/>
    <w:multiLevelType w:val="hybridMultilevel"/>
    <w:tmpl w:val="4FEA4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0951"/>
    <w:multiLevelType w:val="hybridMultilevel"/>
    <w:tmpl w:val="47E8DF66"/>
    <w:lvl w:ilvl="0" w:tplc="32CE9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3608"/>
    <w:multiLevelType w:val="hybridMultilevel"/>
    <w:tmpl w:val="FA260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4D53"/>
    <w:multiLevelType w:val="hybridMultilevel"/>
    <w:tmpl w:val="FE50DA16"/>
    <w:lvl w:ilvl="0" w:tplc="32CE90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355"/>
    <w:multiLevelType w:val="hybridMultilevel"/>
    <w:tmpl w:val="3F7CEA12"/>
    <w:lvl w:ilvl="0" w:tplc="32CE909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62F28"/>
    <w:multiLevelType w:val="hybridMultilevel"/>
    <w:tmpl w:val="0EE833FE"/>
    <w:lvl w:ilvl="0" w:tplc="F49A62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1F68"/>
    <w:multiLevelType w:val="hybridMultilevel"/>
    <w:tmpl w:val="42145B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7462B"/>
    <w:multiLevelType w:val="hybridMultilevel"/>
    <w:tmpl w:val="13B42894"/>
    <w:lvl w:ilvl="0" w:tplc="3654880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4C450AF"/>
    <w:multiLevelType w:val="multilevel"/>
    <w:tmpl w:val="029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389700">
    <w:abstractNumId w:val="8"/>
  </w:num>
  <w:num w:numId="2" w16cid:durableId="1183132441">
    <w:abstractNumId w:val="1"/>
  </w:num>
  <w:num w:numId="3" w16cid:durableId="590552227">
    <w:abstractNumId w:val="9"/>
  </w:num>
  <w:num w:numId="4" w16cid:durableId="1511376">
    <w:abstractNumId w:val="3"/>
  </w:num>
  <w:num w:numId="5" w16cid:durableId="329455989">
    <w:abstractNumId w:val="0"/>
  </w:num>
  <w:num w:numId="6" w16cid:durableId="1309286701">
    <w:abstractNumId w:val="7"/>
  </w:num>
  <w:num w:numId="7" w16cid:durableId="624847253">
    <w:abstractNumId w:val="6"/>
  </w:num>
  <w:num w:numId="8" w16cid:durableId="978418914">
    <w:abstractNumId w:val="4"/>
  </w:num>
  <w:num w:numId="9" w16cid:durableId="852913043">
    <w:abstractNumId w:val="5"/>
  </w:num>
  <w:num w:numId="10" w16cid:durableId="35134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702"/>
    <w:rsid w:val="00000A7D"/>
    <w:rsid w:val="0000348B"/>
    <w:rsid w:val="00011D44"/>
    <w:rsid w:val="0003172A"/>
    <w:rsid w:val="0003524C"/>
    <w:rsid w:val="0003534F"/>
    <w:rsid w:val="0003781A"/>
    <w:rsid w:val="0005634D"/>
    <w:rsid w:val="000632AC"/>
    <w:rsid w:val="0007089D"/>
    <w:rsid w:val="000735CE"/>
    <w:rsid w:val="000738B1"/>
    <w:rsid w:val="00074289"/>
    <w:rsid w:val="00083C70"/>
    <w:rsid w:val="00096AA5"/>
    <w:rsid w:val="000A1979"/>
    <w:rsid w:val="000B0AB9"/>
    <w:rsid w:val="000B39C3"/>
    <w:rsid w:val="000B551B"/>
    <w:rsid w:val="000B7EE2"/>
    <w:rsid w:val="000D1FBD"/>
    <w:rsid w:val="000E534C"/>
    <w:rsid w:val="000E6EAA"/>
    <w:rsid w:val="000E7CBC"/>
    <w:rsid w:val="000F59C7"/>
    <w:rsid w:val="000F702B"/>
    <w:rsid w:val="001011C4"/>
    <w:rsid w:val="0010247D"/>
    <w:rsid w:val="00105AFA"/>
    <w:rsid w:val="00105D0F"/>
    <w:rsid w:val="0010622A"/>
    <w:rsid w:val="00121DFC"/>
    <w:rsid w:val="001244BD"/>
    <w:rsid w:val="00144939"/>
    <w:rsid w:val="00145A55"/>
    <w:rsid w:val="00153A28"/>
    <w:rsid w:val="00153B88"/>
    <w:rsid w:val="0016098F"/>
    <w:rsid w:val="00163ED0"/>
    <w:rsid w:val="001661B6"/>
    <w:rsid w:val="001842A7"/>
    <w:rsid w:val="00193DC5"/>
    <w:rsid w:val="0019454A"/>
    <w:rsid w:val="001974BF"/>
    <w:rsid w:val="001A1546"/>
    <w:rsid w:val="001A28EB"/>
    <w:rsid w:val="001B10F8"/>
    <w:rsid w:val="001B18D7"/>
    <w:rsid w:val="001B2315"/>
    <w:rsid w:val="001B3145"/>
    <w:rsid w:val="001C535B"/>
    <w:rsid w:val="001D0F9E"/>
    <w:rsid w:val="001F281A"/>
    <w:rsid w:val="002010EA"/>
    <w:rsid w:val="00203916"/>
    <w:rsid w:val="00223FF9"/>
    <w:rsid w:val="00231320"/>
    <w:rsid w:val="00234523"/>
    <w:rsid w:val="002353C0"/>
    <w:rsid w:val="0023746C"/>
    <w:rsid w:val="00255C2B"/>
    <w:rsid w:val="00256B48"/>
    <w:rsid w:val="00262201"/>
    <w:rsid w:val="00262B0F"/>
    <w:rsid w:val="0026383E"/>
    <w:rsid w:val="0027121C"/>
    <w:rsid w:val="00272B00"/>
    <w:rsid w:val="00275575"/>
    <w:rsid w:val="00282DB6"/>
    <w:rsid w:val="00283319"/>
    <w:rsid w:val="0029132B"/>
    <w:rsid w:val="00294F72"/>
    <w:rsid w:val="002A080A"/>
    <w:rsid w:val="002A1F27"/>
    <w:rsid w:val="002B64F9"/>
    <w:rsid w:val="002D1AA3"/>
    <w:rsid w:val="002E6153"/>
    <w:rsid w:val="002E79ED"/>
    <w:rsid w:val="002F7BED"/>
    <w:rsid w:val="0031081F"/>
    <w:rsid w:val="00311BDB"/>
    <w:rsid w:val="00312B5F"/>
    <w:rsid w:val="003142BD"/>
    <w:rsid w:val="00314C00"/>
    <w:rsid w:val="00317D2C"/>
    <w:rsid w:val="00324164"/>
    <w:rsid w:val="00324A71"/>
    <w:rsid w:val="00332854"/>
    <w:rsid w:val="00342EF5"/>
    <w:rsid w:val="003444BB"/>
    <w:rsid w:val="003465AA"/>
    <w:rsid w:val="00346990"/>
    <w:rsid w:val="00354A0B"/>
    <w:rsid w:val="00356412"/>
    <w:rsid w:val="003571E3"/>
    <w:rsid w:val="00377151"/>
    <w:rsid w:val="00385D41"/>
    <w:rsid w:val="0039183C"/>
    <w:rsid w:val="003B4195"/>
    <w:rsid w:val="003B6C2B"/>
    <w:rsid w:val="003D0B9B"/>
    <w:rsid w:val="003D2223"/>
    <w:rsid w:val="003D372A"/>
    <w:rsid w:val="003D7D0E"/>
    <w:rsid w:val="003E6474"/>
    <w:rsid w:val="00403B71"/>
    <w:rsid w:val="00406D9E"/>
    <w:rsid w:val="00410006"/>
    <w:rsid w:val="0041135B"/>
    <w:rsid w:val="0041272B"/>
    <w:rsid w:val="004246BC"/>
    <w:rsid w:val="0043519F"/>
    <w:rsid w:val="00441D6C"/>
    <w:rsid w:val="004573DC"/>
    <w:rsid w:val="00477E8C"/>
    <w:rsid w:val="00491A4D"/>
    <w:rsid w:val="004970F7"/>
    <w:rsid w:val="004A1B06"/>
    <w:rsid w:val="004A396A"/>
    <w:rsid w:val="004B0465"/>
    <w:rsid w:val="004B3B8B"/>
    <w:rsid w:val="004B4D4A"/>
    <w:rsid w:val="004B692A"/>
    <w:rsid w:val="004C0D6D"/>
    <w:rsid w:val="004C1085"/>
    <w:rsid w:val="004C1CA2"/>
    <w:rsid w:val="004C2BE3"/>
    <w:rsid w:val="004F0829"/>
    <w:rsid w:val="004F7C8F"/>
    <w:rsid w:val="00500BA9"/>
    <w:rsid w:val="0050347A"/>
    <w:rsid w:val="005047A3"/>
    <w:rsid w:val="00507ADF"/>
    <w:rsid w:val="00517E1F"/>
    <w:rsid w:val="00521C82"/>
    <w:rsid w:val="00523487"/>
    <w:rsid w:val="00525888"/>
    <w:rsid w:val="00533638"/>
    <w:rsid w:val="005352BE"/>
    <w:rsid w:val="00535819"/>
    <w:rsid w:val="00536702"/>
    <w:rsid w:val="0054130E"/>
    <w:rsid w:val="00547A8A"/>
    <w:rsid w:val="00555D23"/>
    <w:rsid w:val="00562257"/>
    <w:rsid w:val="00562CF6"/>
    <w:rsid w:val="005641BA"/>
    <w:rsid w:val="00586510"/>
    <w:rsid w:val="0059563D"/>
    <w:rsid w:val="005A6FF9"/>
    <w:rsid w:val="005A71C5"/>
    <w:rsid w:val="005A75A8"/>
    <w:rsid w:val="005B00C6"/>
    <w:rsid w:val="005C5B74"/>
    <w:rsid w:val="005D1DD2"/>
    <w:rsid w:val="005D4E03"/>
    <w:rsid w:val="005E7D8A"/>
    <w:rsid w:val="005F572D"/>
    <w:rsid w:val="00600DA1"/>
    <w:rsid w:val="00607A9E"/>
    <w:rsid w:val="006227D7"/>
    <w:rsid w:val="00622CBD"/>
    <w:rsid w:val="00653209"/>
    <w:rsid w:val="006535B3"/>
    <w:rsid w:val="00654104"/>
    <w:rsid w:val="0065629B"/>
    <w:rsid w:val="00657F96"/>
    <w:rsid w:val="00671A8A"/>
    <w:rsid w:val="00675BCC"/>
    <w:rsid w:val="0068205A"/>
    <w:rsid w:val="00686B05"/>
    <w:rsid w:val="006967CA"/>
    <w:rsid w:val="006A34B6"/>
    <w:rsid w:val="006C2C0A"/>
    <w:rsid w:val="006D0E01"/>
    <w:rsid w:val="006D68A2"/>
    <w:rsid w:val="006D7EAE"/>
    <w:rsid w:val="006E097A"/>
    <w:rsid w:val="006F53CF"/>
    <w:rsid w:val="006F6026"/>
    <w:rsid w:val="007077BD"/>
    <w:rsid w:val="00711F95"/>
    <w:rsid w:val="00713193"/>
    <w:rsid w:val="00717950"/>
    <w:rsid w:val="007235C1"/>
    <w:rsid w:val="00737C65"/>
    <w:rsid w:val="0074237A"/>
    <w:rsid w:val="0075357C"/>
    <w:rsid w:val="00754BB4"/>
    <w:rsid w:val="00770D57"/>
    <w:rsid w:val="00787430"/>
    <w:rsid w:val="00792E14"/>
    <w:rsid w:val="00794764"/>
    <w:rsid w:val="007A2CEA"/>
    <w:rsid w:val="007B1343"/>
    <w:rsid w:val="007B41A4"/>
    <w:rsid w:val="007C5BD3"/>
    <w:rsid w:val="007D33DF"/>
    <w:rsid w:val="007D48BE"/>
    <w:rsid w:val="007E1784"/>
    <w:rsid w:val="007E1E06"/>
    <w:rsid w:val="007E58F5"/>
    <w:rsid w:val="007F2384"/>
    <w:rsid w:val="007F7918"/>
    <w:rsid w:val="00803EB2"/>
    <w:rsid w:val="00806D92"/>
    <w:rsid w:val="00814AC7"/>
    <w:rsid w:val="008169B0"/>
    <w:rsid w:val="00826D3F"/>
    <w:rsid w:val="0083624F"/>
    <w:rsid w:val="008403E0"/>
    <w:rsid w:val="00840C92"/>
    <w:rsid w:val="00844324"/>
    <w:rsid w:val="008522C9"/>
    <w:rsid w:val="00852EE9"/>
    <w:rsid w:val="008530ED"/>
    <w:rsid w:val="00875C2B"/>
    <w:rsid w:val="008811E8"/>
    <w:rsid w:val="008877E6"/>
    <w:rsid w:val="00894056"/>
    <w:rsid w:val="008A3590"/>
    <w:rsid w:val="008A55AB"/>
    <w:rsid w:val="008C0F76"/>
    <w:rsid w:val="008C7AC2"/>
    <w:rsid w:val="008D04C9"/>
    <w:rsid w:val="008D7C7E"/>
    <w:rsid w:val="008E1468"/>
    <w:rsid w:val="008E40DE"/>
    <w:rsid w:val="008E769F"/>
    <w:rsid w:val="00902E9D"/>
    <w:rsid w:val="009043FC"/>
    <w:rsid w:val="00906434"/>
    <w:rsid w:val="00915B12"/>
    <w:rsid w:val="00921B42"/>
    <w:rsid w:val="00933629"/>
    <w:rsid w:val="00941048"/>
    <w:rsid w:val="00942153"/>
    <w:rsid w:val="00943AEA"/>
    <w:rsid w:val="00943D73"/>
    <w:rsid w:val="00954191"/>
    <w:rsid w:val="009549E6"/>
    <w:rsid w:val="0095712B"/>
    <w:rsid w:val="009715ED"/>
    <w:rsid w:val="009814CC"/>
    <w:rsid w:val="00985D26"/>
    <w:rsid w:val="0099110A"/>
    <w:rsid w:val="00996F25"/>
    <w:rsid w:val="009A27B6"/>
    <w:rsid w:val="009A2A37"/>
    <w:rsid w:val="009A6183"/>
    <w:rsid w:val="009B529D"/>
    <w:rsid w:val="009B65A7"/>
    <w:rsid w:val="009C386C"/>
    <w:rsid w:val="009C3DFD"/>
    <w:rsid w:val="009D0225"/>
    <w:rsid w:val="009F044D"/>
    <w:rsid w:val="00A00A08"/>
    <w:rsid w:val="00A02F26"/>
    <w:rsid w:val="00A10CC2"/>
    <w:rsid w:val="00A1482C"/>
    <w:rsid w:val="00A15803"/>
    <w:rsid w:val="00A21983"/>
    <w:rsid w:val="00A26771"/>
    <w:rsid w:val="00A34260"/>
    <w:rsid w:val="00A408D3"/>
    <w:rsid w:val="00A41000"/>
    <w:rsid w:val="00A431C2"/>
    <w:rsid w:val="00A504C1"/>
    <w:rsid w:val="00A506E3"/>
    <w:rsid w:val="00A52D7D"/>
    <w:rsid w:val="00A56CB1"/>
    <w:rsid w:val="00A57C2A"/>
    <w:rsid w:val="00A6028E"/>
    <w:rsid w:val="00A6363D"/>
    <w:rsid w:val="00A6722E"/>
    <w:rsid w:val="00A70F96"/>
    <w:rsid w:val="00A77513"/>
    <w:rsid w:val="00A82ABE"/>
    <w:rsid w:val="00A956D9"/>
    <w:rsid w:val="00A96A3C"/>
    <w:rsid w:val="00AB06CF"/>
    <w:rsid w:val="00AB09E0"/>
    <w:rsid w:val="00AB38F8"/>
    <w:rsid w:val="00AB6C8D"/>
    <w:rsid w:val="00AC6491"/>
    <w:rsid w:val="00AD5AA3"/>
    <w:rsid w:val="00AE7968"/>
    <w:rsid w:val="00AF0C84"/>
    <w:rsid w:val="00AF122E"/>
    <w:rsid w:val="00AF6BF9"/>
    <w:rsid w:val="00B02B71"/>
    <w:rsid w:val="00B2052E"/>
    <w:rsid w:val="00B20831"/>
    <w:rsid w:val="00B5163D"/>
    <w:rsid w:val="00B5676D"/>
    <w:rsid w:val="00B70681"/>
    <w:rsid w:val="00B735FE"/>
    <w:rsid w:val="00B74523"/>
    <w:rsid w:val="00B747C4"/>
    <w:rsid w:val="00B75CEF"/>
    <w:rsid w:val="00B770AA"/>
    <w:rsid w:val="00B94A9C"/>
    <w:rsid w:val="00BA2B3A"/>
    <w:rsid w:val="00BA4724"/>
    <w:rsid w:val="00BA59A8"/>
    <w:rsid w:val="00BA644A"/>
    <w:rsid w:val="00BA77EA"/>
    <w:rsid w:val="00BC2BAC"/>
    <w:rsid w:val="00BC779D"/>
    <w:rsid w:val="00BD37D5"/>
    <w:rsid w:val="00BD4FB6"/>
    <w:rsid w:val="00BF29B6"/>
    <w:rsid w:val="00BF3840"/>
    <w:rsid w:val="00BF5FCD"/>
    <w:rsid w:val="00C02D24"/>
    <w:rsid w:val="00C053F7"/>
    <w:rsid w:val="00C36C1D"/>
    <w:rsid w:val="00C37DBB"/>
    <w:rsid w:val="00C43A00"/>
    <w:rsid w:val="00C4562C"/>
    <w:rsid w:val="00C53B5A"/>
    <w:rsid w:val="00C55ED5"/>
    <w:rsid w:val="00C65A54"/>
    <w:rsid w:val="00C73345"/>
    <w:rsid w:val="00C73821"/>
    <w:rsid w:val="00C82B3D"/>
    <w:rsid w:val="00C83904"/>
    <w:rsid w:val="00C86ECA"/>
    <w:rsid w:val="00C91B7A"/>
    <w:rsid w:val="00C977A7"/>
    <w:rsid w:val="00CB2DE8"/>
    <w:rsid w:val="00CB6523"/>
    <w:rsid w:val="00CC6C4F"/>
    <w:rsid w:val="00CE046A"/>
    <w:rsid w:val="00CE4989"/>
    <w:rsid w:val="00D01EE2"/>
    <w:rsid w:val="00D2178E"/>
    <w:rsid w:val="00D3477B"/>
    <w:rsid w:val="00D34856"/>
    <w:rsid w:val="00D35B72"/>
    <w:rsid w:val="00D4042A"/>
    <w:rsid w:val="00D52993"/>
    <w:rsid w:val="00D5549B"/>
    <w:rsid w:val="00D56E5E"/>
    <w:rsid w:val="00D5787F"/>
    <w:rsid w:val="00D73C31"/>
    <w:rsid w:val="00D75AC5"/>
    <w:rsid w:val="00D8023A"/>
    <w:rsid w:val="00D879F3"/>
    <w:rsid w:val="00D9630A"/>
    <w:rsid w:val="00DA4B24"/>
    <w:rsid w:val="00DC3939"/>
    <w:rsid w:val="00DC67BF"/>
    <w:rsid w:val="00DE4ECE"/>
    <w:rsid w:val="00DE6C81"/>
    <w:rsid w:val="00DF2327"/>
    <w:rsid w:val="00E1447D"/>
    <w:rsid w:val="00E21115"/>
    <w:rsid w:val="00E26810"/>
    <w:rsid w:val="00E36104"/>
    <w:rsid w:val="00E463C5"/>
    <w:rsid w:val="00E479AB"/>
    <w:rsid w:val="00E842B9"/>
    <w:rsid w:val="00E92D85"/>
    <w:rsid w:val="00EA5E17"/>
    <w:rsid w:val="00EB1897"/>
    <w:rsid w:val="00ED0F8F"/>
    <w:rsid w:val="00ED1DC1"/>
    <w:rsid w:val="00ED4520"/>
    <w:rsid w:val="00EF076F"/>
    <w:rsid w:val="00F020D2"/>
    <w:rsid w:val="00F02E30"/>
    <w:rsid w:val="00F10E09"/>
    <w:rsid w:val="00F122C5"/>
    <w:rsid w:val="00F12C3C"/>
    <w:rsid w:val="00F35FB8"/>
    <w:rsid w:val="00F4327E"/>
    <w:rsid w:val="00F43502"/>
    <w:rsid w:val="00F50E37"/>
    <w:rsid w:val="00F6121B"/>
    <w:rsid w:val="00F6624F"/>
    <w:rsid w:val="00F732FA"/>
    <w:rsid w:val="00F74B02"/>
    <w:rsid w:val="00F757E0"/>
    <w:rsid w:val="00F84EB9"/>
    <w:rsid w:val="00F90C4C"/>
    <w:rsid w:val="00F930B7"/>
    <w:rsid w:val="00F95D4D"/>
    <w:rsid w:val="00FA0F9D"/>
    <w:rsid w:val="00FA13D2"/>
    <w:rsid w:val="00FA3DF7"/>
    <w:rsid w:val="00FB0980"/>
    <w:rsid w:val="00FB5CD7"/>
    <w:rsid w:val="00FB6B0E"/>
    <w:rsid w:val="00FB6E6A"/>
    <w:rsid w:val="00FC4D4B"/>
    <w:rsid w:val="00FD329F"/>
    <w:rsid w:val="00FD407D"/>
    <w:rsid w:val="00FE27D3"/>
    <w:rsid w:val="00FE3B43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472B"/>
  <w15:docId w15:val="{1302FAC4-60B1-44D4-A735-E39CAE0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ED"/>
  </w:style>
  <w:style w:type="paragraph" w:styleId="Balk2">
    <w:name w:val="heading 2"/>
    <w:basedOn w:val="Normal"/>
    <w:link w:val="Balk2Char"/>
    <w:uiPriority w:val="9"/>
    <w:qFormat/>
    <w:rsid w:val="00600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6702"/>
    <w:rPr>
      <w:color w:val="0000FF" w:themeColor="hyperlink"/>
      <w:u w:val="single"/>
    </w:rPr>
  </w:style>
  <w:style w:type="paragraph" w:customStyle="1" w:styleId="Default">
    <w:name w:val="Default"/>
    <w:rsid w:val="00A219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2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2198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3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324"/>
  </w:style>
  <w:style w:type="paragraph" w:styleId="AltBilgi">
    <w:name w:val="footer"/>
    <w:basedOn w:val="Normal"/>
    <w:link w:val="AltBilgiChar"/>
    <w:uiPriority w:val="99"/>
    <w:unhideWhenUsed/>
    <w:rsid w:val="0084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324"/>
  </w:style>
  <w:style w:type="paragraph" w:styleId="BalonMetni">
    <w:name w:val="Balloon Text"/>
    <w:basedOn w:val="Normal"/>
    <w:link w:val="BalonMetniChar"/>
    <w:uiPriority w:val="99"/>
    <w:semiHidden/>
    <w:unhideWhenUsed/>
    <w:rsid w:val="0041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72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00DA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9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anhaklarimerkezi.bilgi.edu.tr/tr/publication/54-halk-yanltc-bilgiyi-alenen-yayma-sucu-tck-m-217a-ceza-hukukuna-iliskin-degerlendirmel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ayasagundemi.com/2019/09/01/forum-ar-gor-aras-turay-ese-karsi-gerceklestirilen-cinsel-saldiri-eyleminin-sikayete-tabi-olmasi-ve-istanbul-sozlesme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syalhukuk.org/2020/05/ar-gor-aras-turay-yazdi-7242-sayili-kanun-bakimindan-ceza-infaz-kurumlarina-kabul-edilemeyecek-sureli-yayinlar-ve-basin-ilan-kurumunun-ro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ancozgurlugugirisimi.org/wp-content/uploads/2022/09/iog-din-inanc-veya-inancsizlik-temelli-nefret-suclari-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5AA6-8A11-412C-B126-7EF9670F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9981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</dc:creator>
  <cp:keywords/>
  <dc:description/>
  <cp:lastModifiedBy>Aras Turay</cp:lastModifiedBy>
  <cp:revision>14</cp:revision>
  <cp:lastPrinted>2014-10-22T07:04:00Z</cp:lastPrinted>
  <dcterms:created xsi:type="dcterms:W3CDTF">2014-11-16T09:46:00Z</dcterms:created>
  <dcterms:modified xsi:type="dcterms:W3CDTF">2023-09-28T11:04:00Z</dcterms:modified>
</cp:coreProperties>
</file>